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4CA791" w14:textId="77777777" w:rsidR="00B02FE8" w:rsidRDefault="00B02FE8" w:rsidP="00B02FE8">
      <w:pPr>
        <w:pStyle w:val="NormaleWeb"/>
      </w:pPr>
      <w:r>
        <w:tab/>
      </w:r>
      <w:r>
        <w:tab/>
      </w:r>
      <w:r>
        <w:tab/>
      </w:r>
      <w:r>
        <w:tab/>
      </w:r>
      <w:r>
        <w:tab/>
      </w:r>
      <w:r>
        <w:tab/>
        <w:t xml:space="preserve">   </w:t>
      </w:r>
      <w:r>
        <w:rPr>
          <w:noProof/>
        </w:rPr>
        <w:drawing>
          <wp:inline distT="0" distB="0" distL="0" distR="0" wp14:anchorId="65EF10AF" wp14:editId="1F6004E9">
            <wp:extent cx="504709" cy="707366"/>
            <wp:effectExtent l="0" t="0" r="0" b="0"/>
            <wp:docPr id="2" name="Immagine 2" descr="C:\Users\UTENTE\Desktop\Ufficio Stampa\Carta intestata e stemma\Stemma Otranto ridisegnato 731x102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TENTE\Desktop\Ufficio Stampa\Carta intestata e stemma\Stemma Otranto ridisegnato 731x1024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724" cy="7073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8C52584" w14:textId="77777777" w:rsidR="0019692B" w:rsidRPr="0019692B" w:rsidRDefault="0019692B" w:rsidP="0019692B">
      <w:pPr>
        <w:spacing w:before="9"/>
        <w:jc w:val="center"/>
        <w:rPr>
          <w:b/>
          <w:sz w:val="18"/>
          <w:szCs w:val="18"/>
        </w:rPr>
      </w:pPr>
      <w:r w:rsidRPr="0019692B">
        <w:rPr>
          <w:rFonts w:ascii="Times New Roman" w:hAnsi="Times New Roman" w:cs="Times New Roman"/>
          <w:b/>
          <w:sz w:val="18"/>
          <w:szCs w:val="18"/>
        </w:rPr>
        <w:t>CITTA</w:t>
      </w:r>
      <w:proofErr w:type="gramStart"/>
      <w:r w:rsidRPr="0019692B">
        <w:rPr>
          <w:rFonts w:ascii="Times New Roman" w:hAnsi="Times New Roman" w:cs="Times New Roman"/>
          <w:b/>
          <w:sz w:val="18"/>
          <w:szCs w:val="18"/>
        </w:rPr>
        <w:t>’  DI</w:t>
      </w:r>
      <w:proofErr w:type="gramEnd"/>
      <w:r w:rsidRPr="0019692B">
        <w:rPr>
          <w:rFonts w:ascii="Times New Roman" w:hAnsi="Times New Roman" w:cs="Times New Roman"/>
          <w:b/>
          <w:sz w:val="18"/>
          <w:szCs w:val="18"/>
        </w:rPr>
        <w:t xml:space="preserve">  OTRANTO</w:t>
      </w:r>
      <w:r w:rsidRPr="0019692B">
        <w:rPr>
          <w:rFonts w:ascii="Times New Roman" w:hAnsi="Times New Roman" w:cs="Times New Roman"/>
          <w:b/>
          <w:sz w:val="18"/>
          <w:szCs w:val="18"/>
        </w:rPr>
        <w:br/>
        <w:t>Provincia di Lecce</w:t>
      </w:r>
    </w:p>
    <w:p w14:paraId="7E3D1500" w14:textId="77777777" w:rsidR="0019692B" w:rsidRDefault="0019692B" w:rsidP="0019692B">
      <w:pPr>
        <w:pStyle w:val="Titolo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ab/>
      </w:r>
      <w:r>
        <w:rPr>
          <w:rFonts w:ascii="Times New Roman" w:hAnsi="Times New Roman" w:cs="Times New Roman"/>
          <w:b/>
          <w:sz w:val="20"/>
          <w:szCs w:val="20"/>
        </w:rPr>
        <w:tab/>
      </w:r>
      <w:r>
        <w:rPr>
          <w:rFonts w:ascii="Times New Roman" w:hAnsi="Times New Roman" w:cs="Times New Roman"/>
          <w:b/>
          <w:sz w:val="20"/>
          <w:szCs w:val="20"/>
        </w:rPr>
        <w:tab/>
      </w:r>
      <w:r>
        <w:rPr>
          <w:rFonts w:ascii="Times New Roman" w:hAnsi="Times New Roman" w:cs="Times New Roman"/>
          <w:b/>
          <w:sz w:val="20"/>
          <w:szCs w:val="20"/>
        </w:rPr>
        <w:tab/>
        <w:t xml:space="preserve">                         </w:t>
      </w:r>
    </w:p>
    <w:p w14:paraId="085B93A5" w14:textId="77777777" w:rsidR="00780187" w:rsidRPr="00780187" w:rsidRDefault="00780187" w:rsidP="00780187">
      <w:pPr>
        <w:pStyle w:val="Corpotesto"/>
      </w:pPr>
    </w:p>
    <w:p w14:paraId="3C3BD11F" w14:textId="77777777" w:rsidR="004B37E2" w:rsidRPr="00780187" w:rsidRDefault="0006087C">
      <w:pPr>
        <w:spacing w:before="9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780187">
        <w:rPr>
          <w:rFonts w:ascii="Times New Roman" w:hAnsi="Times New Roman" w:cs="Times New Roman"/>
          <w:b/>
          <w:sz w:val="36"/>
          <w:szCs w:val="36"/>
        </w:rPr>
        <w:t xml:space="preserve">Patto per la Lettura della </w:t>
      </w:r>
      <w:r w:rsidR="008806B1">
        <w:rPr>
          <w:rFonts w:ascii="Times New Roman" w:hAnsi="Times New Roman" w:cs="Times New Roman"/>
          <w:b/>
          <w:sz w:val="36"/>
          <w:szCs w:val="36"/>
        </w:rPr>
        <w:t>Comune</w:t>
      </w:r>
      <w:r w:rsidRPr="00780187">
        <w:rPr>
          <w:rFonts w:ascii="Times New Roman" w:hAnsi="Times New Roman" w:cs="Times New Roman"/>
          <w:b/>
          <w:sz w:val="36"/>
          <w:szCs w:val="36"/>
        </w:rPr>
        <w:t xml:space="preserve"> di Otranto</w:t>
      </w:r>
    </w:p>
    <w:p w14:paraId="5DD2643B" w14:textId="77777777" w:rsidR="004B37E2" w:rsidRPr="00780187" w:rsidRDefault="004B37E2">
      <w:pPr>
        <w:spacing w:line="261" w:lineRule="exact"/>
        <w:jc w:val="center"/>
        <w:rPr>
          <w:rFonts w:ascii="Times New Roman" w:hAnsi="Times New Roman" w:cs="Times New Roman"/>
          <w:sz w:val="24"/>
          <w:szCs w:val="24"/>
        </w:rPr>
      </w:pPr>
    </w:p>
    <w:p w14:paraId="6B5C20B2" w14:textId="77777777" w:rsidR="004B37E2" w:rsidRPr="00780187" w:rsidRDefault="0006087C">
      <w:pPr>
        <w:pStyle w:val="Paragraphstyle9"/>
        <w:spacing w:before="327"/>
        <w:rPr>
          <w:rFonts w:ascii="Times New Roman" w:hAnsi="Times New Roman" w:cs="Times New Roman"/>
          <w:sz w:val="24"/>
          <w:szCs w:val="24"/>
        </w:rPr>
      </w:pPr>
      <w:r w:rsidRPr="00780187">
        <w:rPr>
          <w:rFonts w:ascii="Times New Roman" w:hAnsi="Times New Roman" w:cs="Times New Roman"/>
          <w:sz w:val="24"/>
          <w:szCs w:val="24"/>
        </w:rPr>
        <w:t xml:space="preserve">La Città di Otranto, facendo propria una visione della </w:t>
      </w:r>
      <w:r w:rsidRPr="00780187">
        <w:rPr>
          <w:rFonts w:ascii="Times New Roman" w:hAnsi="Times New Roman" w:cs="Times New Roman"/>
          <w:bCs/>
          <w:sz w:val="24"/>
          <w:szCs w:val="24"/>
        </w:rPr>
        <w:t>cultura come risorsa primaria</w:t>
      </w:r>
      <w:r w:rsidRPr="00780187">
        <w:rPr>
          <w:rFonts w:ascii="Times New Roman" w:hAnsi="Times New Roman" w:cs="Times New Roman"/>
          <w:sz w:val="24"/>
          <w:szCs w:val="24"/>
        </w:rPr>
        <w:t xml:space="preserve">, strumento di crescita personale e di emancipazione sociale, mezzo indispensabile per l’elaborazione del pensiero critico, riconosce nella lettura un diritto fondamentale per tutti i cittadini e </w:t>
      </w:r>
      <w:r w:rsidR="0019692B" w:rsidRPr="00780187">
        <w:rPr>
          <w:rFonts w:ascii="Times New Roman" w:hAnsi="Times New Roman" w:cs="Times New Roman"/>
          <w:sz w:val="24"/>
          <w:szCs w:val="24"/>
        </w:rPr>
        <w:t>individua</w:t>
      </w:r>
      <w:r w:rsidRPr="00780187">
        <w:rPr>
          <w:rFonts w:ascii="Times New Roman" w:hAnsi="Times New Roman" w:cs="Times New Roman"/>
          <w:sz w:val="24"/>
          <w:szCs w:val="24"/>
        </w:rPr>
        <w:t xml:space="preserve"> in tale pratica:</w:t>
      </w:r>
    </w:p>
    <w:p w14:paraId="485F30C5" w14:textId="77777777" w:rsidR="004B37E2" w:rsidRPr="00780187" w:rsidRDefault="0006087C">
      <w:pPr>
        <w:pStyle w:val="Paragraphstyle9"/>
        <w:numPr>
          <w:ilvl w:val="0"/>
          <w:numId w:val="2"/>
        </w:numPr>
        <w:spacing w:before="327"/>
        <w:rPr>
          <w:rFonts w:ascii="Times New Roman" w:hAnsi="Times New Roman" w:cs="Times New Roman"/>
          <w:sz w:val="24"/>
          <w:szCs w:val="24"/>
        </w:rPr>
      </w:pPr>
      <w:r w:rsidRPr="00780187">
        <w:rPr>
          <w:rFonts w:ascii="Times New Roman" w:hAnsi="Times New Roman" w:cs="Times New Roman"/>
          <w:sz w:val="24"/>
          <w:szCs w:val="24"/>
        </w:rPr>
        <w:t>un valore sociale fondamentale, da sostenere attraverso un’azione coordinata e congiunta di soggetti pubblici e privati presenti sul territorio;</w:t>
      </w:r>
    </w:p>
    <w:p w14:paraId="06DEC2D2" w14:textId="77777777" w:rsidR="004B37E2" w:rsidRPr="00780187" w:rsidRDefault="0006087C">
      <w:pPr>
        <w:pStyle w:val="Paragraphstyle9"/>
        <w:numPr>
          <w:ilvl w:val="0"/>
          <w:numId w:val="2"/>
        </w:numPr>
        <w:spacing w:before="327"/>
        <w:rPr>
          <w:rFonts w:ascii="Times New Roman" w:hAnsi="Times New Roman" w:cs="Times New Roman"/>
          <w:sz w:val="24"/>
          <w:szCs w:val="24"/>
        </w:rPr>
      </w:pPr>
      <w:r w:rsidRPr="00780187">
        <w:rPr>
          <w:rFonts w:ascii="Times New Roman" w:hAnsi="Times New Roman" w:cs="Times New Roman"/>
          <w:sz w:val="24"/>
          <w:szCs w:val="24"/>
        </w:rPr>
        <w:t>una risorsa strategica su cui investire con l'obiettivo di migliorare il benessere individuale e dell’intera comunità, favorendo il piacere di leggere, la coesione sociale e stimolando lo sviluppo di pensiero critico della cittadinanza;</w:t>
      </w:r>
    </w:p>
    <w:p w14:paraId="2AE4B02E" w14:textId="77777777" w:rsidR="004B37E2" w:rsidRPr="00780187" w:rsidRDefault="0006087C">
      <w:pPr>
        <w:pStyle w:val="Paragraphstyle9"/>
        <w:numPr>
          <w:ilvl w:val="0"/>
          <w:numId w:val="2"/>
        </w:numPr>
        <w:spacing w:before="327"/>
        <w:rPr>
          <w:rFonts w:ascii="Times New Roman" w:hAnsi="Times New Roman" w:cs="Times New Roman"/>
          <w:sz w:val="24"/>
          <w:szCs w:val="24"/>
        </w:rPr>
      </w:pPr>
      <w:r w:rsidRPr="00780187">
        <w:rPr>
          <w:rFonts w:ascii="Times New Roman" w:hAnsi="Times New Roman" w:cs="Times New Roman"/>
          <w:sz w:val="24"/>
          <w:szCs w:val="24"/>
        </w:rPr>
        <w:t xml:space="preserve">un diritto della persona, da garantire per lo sviluppo del pensiero critico che è alla base della crescita di lettori forti e autonomi; </w:t>
      </w:r>
    </w:p>
    <w:p w14:paraId="2247AFE7" w14:textId="77777777" w:rsidR="004B37E2" w:rsidRPr="00780187" w:rsidRDefault="0006087C">
      <w:pPr>
        <w:pStyle w:val="Paragraphstyle9"/>
        <w:numPr>
          <w:ilvl w:val="0"/>
          <w:numId w:val="2"/>
        </w:numPr>
        <w:spacing w:before="327"/>
        <w:rPr>
          <w:rFonts w:ascii="Times New Roman" w:hAnsi="Times New Roman" w:cs="Times New Roman"/>
          <w:sz w:val="24"/>
          <w:szCs w:val="24"/>
        </w:rPr>
      </w:pPr>
      <w:r w:rsidRPr="00780187">
        <w:rPr>
          <w:rFonts w:ascii="Times New Roman" w:hAnsi="Times New Roman" w:cs="Times New Roman"/>
          <w:sz w:val="24"/>
          <w:szCs w:val="24"/>
        </w:rPr>
        <w:t xml:space="preserve">un mezzo di conoscenza, di accesso all’informazione e un elemento di coesione e inclusione sociale, in un’ottica più ampia di contrasto alla povertà educativa, collocandosi all’interno dei processi di apprendimento per tutto l’arco della vita; </w:t>
      </w:r>
    </w:p>
    <w:p w14:paraId="3333E691" w14:textId="77777777" w:rsidR="004B37E2" w:rsidRPr="00780187" w:rsidRDefault="0006087C">
      <w:pPr>
        <w:pStyle w:val="Paragraphstyle9"/>
        <w:numPr>
          <w:ilvl w:val="0"/>
          <w:numId w:val="2"/>
        </w:numPr>
        <w:spacing w:before="327"/>
        <w:rPr>
          <w:rFonts w:ascii="Times New Roman" w:hAnsi="Times New Roman" w:cs="Times New Roman"/>
          <w:sz w:val="24"/>
          <w:szCs w:val="24"/>
        </w:rPr>
      </w:pPr>
      <w:r w:rsidRPr="00780187">
        <w:rPr>
          <w:rFonts w:ascii="Times New Roman" w:hAnsi="Times New Roman" w:cs="Times New Roman"/>
          <w:sz w:val="24"/>
          <w:szCs w:val="24"/>
        </w:rPr>
        <w:t>uno strumento proficuo per la promozione del benessere individuale e sociale i cui effetti hanno un evidente e misurabile impatto sul benessere presente e futuro delle persone e della società;</w:t>
      </w:r>
    </w:p>
    <w:p w14:paraId="6921249C" w14:textId="77777777" w:rsidR="004B37E2" w:rsidRPr="00780187" w:rsidRDefault="0006087C">
      <w:pPr>
        <w:pStyle w:val="Paragraphstyle9"/>
        <w:numPr>
          <w:ilvl w:val="0"/>
          <w:numId w:val="2"/>
        </w:numPr>
        <w:spacing w:before="327"/>
        <w:rPr>
          <w:rFonts w:ascii="Times New Roman" w:hAnsi="Times New Roman" w:cs="Times New Roman"/>
          <w:sz w:val="24"/>
          <w:szCs w:val="24"/>
        </w:rPr>
      </w:pPr>
      <w:r w:rsidRPr="00780187">
        <w:rPr>
          <w:rFonts w:ascii="Times New Roman" w:hAnsi="Times New Roman" w:cs="Times New Roman"/>
          <w:sz w:val="24"/>
          <w:szCs w:val="24"/>
        </w:rPr>
        <w:t xml:space="preserve">uno strumento per l’innovazione e lo sviluppo economico e sociale del territorio che, legato ad una filiera produttiva, determina un’incidenza dei tassi di incremento dei lettori sulla crescita della produttività, influendo anche sulla competitività territoriale e rendendo più forte la comunità produttiva, in grado cioè di rispondere più efficacemente a qualsiasi tipo di sollecitazione. </w:t>
      </w:r>
    </w:p>
    <w:p w14:paraId="37867001" w14:textId="77777777" w:rsidR="004B37E2" w:rsidRPr="00780187" w:rsidRDefault="0006087C">
      <w:pPr>
        <w:pStyle w:val="Paragraphstyle9"/>
        <w:spacing w:before="327"/>
        <w:rPr>
          <w:rFonts w:ascii="Times New Roman" w:hAnsi="Times New Roman" w:cs="Times New Roman"/>
          <w:sz w:val="24"/>
          <w:szCs w:val="24"/>
        </w:rPr>
      </w:pPr>
      <w:r w:rsidRPr="00780187">
        <w:rPr>
          <w:rFonts w:ascii="Times New Roman" w:hAnsi="Times New Roman" w:cs="Times New Roman"/>
          <w:sz w:val="24"/>
          <w:szCs w:val="24"/>
        </w:rPr>
        <w:t xml:space="preserve">Tutto ciò premesso, la Città di Otranto adotta il </w:t>
      </w:r>
      <w:r w:rsidRPr="00780187">
        <w:rPr>
          <w:rFonts w:ascii="Times New Roman" w:hAnsi="Times New Roman" w:cs="Times New Roman"/>
          <w:i/>
          <w:sz w:val="24"/>
          <w:szCs w:val="24"/>
        </w:rPr>
        <w:t>Patto per la Lettura</w:t>
      </w:r>
      <w:r w:rsidRPr="00780187">
        <w:rPr>
          <w:rFonts w:ascii="Times New Roman" w:hAnsi="Times New Roman" w:cs="Times New Roman"/>
          <w:sz w:val="24"/>
          <w:szCs w:val="24"/>
        </w:rPr>
        <w:t xml:space="preserve"> con l’obiettivo di promuovere in modo continuativo, trasversale e strutturato la lettura e la conoscenza in tutte le loro forme.</w:t>
      </w:r>
    </w:p>
    <w:p w14:paraId="3B83AF74" w14:textId="77777777" w:rsidR="004B37E2" w:rsidRPr="00780187" w:rsidRDefault="0006087C">
      <w:pPr>
        <w:pStyle w:val="Paragraphstyle9"/>
        <w:spacing w:before="281"/>
        <w:rPr>
          <w:rFonts w:ascii="Times New Roman" w:hAnsi="Times New Roman" w:cs="Times New Roman"/>
          <w:sz w:val="24"/>
          <w:szCs w:val="24"/>
        </w:rPr>
      </w:pPr>
      <w:r w:rsidRPr="00780187">
        <w:rPr>
          <w:rFonts w:ascii="Times New Roman" w:hAnsi="Times New Roman" w:cs="Times New Roman"/>
          <w:b/>
          <w:sz w:val="24"/>
          <w:szCs w:val="24"/>
        </w:rPr>
        <w:t>Finalità</w:t>
      </w:r>
    </w:p>
    <w:p w14:paraId="45EECDDB" w14:textId="77777777" w:rsidR="004B37E2" w:rsidRPr="00780187" w:rsidRDefault="0019692B">
      <w:pPr>
        <w:spacing w:line="261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780187">
        <w:rPr>
          <w:rFonts w:ascii="Times New Roman" w:hAnsi="Times New Roman" w:cs="Times New Roman"/>
          <w:spacing w:val="-5"/>
          <w:sz w:val="24"/>
          <w:szCs w:val="24"/>
        </w:rPr>
        <w:t xml:space="preserve">Il </w:t>
      </w:r>
      <w:r w:rsidR="0006087C" w:rsidRPr="00780187">
        <w:rPr>
          <w:rFonts w:ascii="Times New Roman" w:hAnsi="Times New Roman" w:cs="Times New Roman"/>
          <w:i/>
          <w:spacing w:val="-5"/>
          <w:sz w:val="24"/>
          <w:szCs w:val="24"/>
        </w:rPr>
        <w:t>Pa</w:t>
      </w:r>
      <w:r w:rsidR="008806B1">
        <w:rPr>
          <w:rFonts w:ascii="Times New Roman" w:hAnsi="Times New Roman" w:cs="Times New Roman"/>
          <w:i/>
          <w:spacing w:val="-5"/>
          <w:sz w:val="24"/>
          <w:szCs w:val="24"/>
        </w:rPr>
        <w:t xml:space="preserve">tto per la Lettura del Comune </w:t>
      </w:r>
      <w:r w:rsidR="0006087C" w:rsidRPr="00780187">
        <w:rPr>
          <w:rFonts w:ascii="Times New Roman" w:hAnsi="Times New Roman" w:cs="Times New Roman"/>
          <w:i/>
          <w:spacing w:val="-5"/>
          <w:sz w:val="24"/>
          <w:szCs w:val="24"/>
        </w:rPr>
        <w:t>di Otranto</w:t>
      </w:r>
      <w:r w:rsidR="0006087C" w:rsidRPr="00780187">
        <w:rPr>
          <w:rFonts w:ascii="Times New Roman" w:hAnsi="Times New Roman" w:cs="Times New Roman"/>
          <w:spacing w:val="-5"/>
          <w:sz w:val="24"/>
          <w:szCs w:val="24"/>
        </w:rPr>
        <w:t xml:space="preserve">, attraverso la creazione di una rete territoriale </w:t>
      </w:r>
      <w:r w:rsidR="0006087C" w:rsidRPr="00780187">
        <w:rPr>
          <w:rFonts w:ascii="Times New Roman" w:hAnsi="Times New Roman" w:cs="Times New Roman"/>
          <w:sz w:val="24"/>
          <w:szCs w:val="24"/>
        </w:rPr>
        <w:t xml:space="preserve">strutturata, rappresenta uno strumento utile per generare nuovi confronti, scambi e sperimentazioni </w:t>
      </w:r>
      <w:r w:rsidR="0006087C" w:rsidRPr="00780187">
        <w:rPr>
          <w:rFonts w:ascii="Times New Roman" w:hAnsi="Times New Roman" w:cs="Times New Roman"/>
          <w:spacing w:val="1"/>
          <w:sz w:val="24"/>
          <w:szCs w:val="24"/>
        </w:rPr>
        <w:t xml:space="preserve">intorno ai libri e alla lettura, un’opportunità per attivare i luoghi e la partecipazione delle persone </w:t>
      </w:r>
      <w:r w:rsidR="0006087C" w:rsidRPr="00780187">
        <w:rPr>
          <w:rFonts w:ascii="Times New Roman" w:hAnsi="Times New Roman" w:cs="Times New Roman"/>
          <w:sz w:val="24"/>
          <w:szCs w:val="24"/>
        </w:rPr>
        <w:t>nel processo di costruzione e condivisione della conoscenza.</w:t>
      </w:r>
    </w:p>
    <w:p w14:paraId="755C26CB" w14:textId="77777777" w:rsidR="004B37E2" w:rsidRPr="00780187" w:rsidRDefault="0006087C">
      <w:pPr>
        <w:pStyle w:val="Paragraphstyle9"/>
        <w:rPr>
          <w:rFonts w:ascii="Times New Roman" w:hAnsi="Times New Roman" w:cs="Times New Roman"/>
          <w:sz w:val="24"/>
          <w:szCs w:val="24"/>
        </w:rPr>
      </w:pPr>
      <w:r w:rsidRPr="00780187">
        <w:rPr>
          <w:rFonts w:ascii="Times New Roman" w:hAnsi="Times New Roman" w:cs="Times New Roman"/>
          <w:sz w:val="24"/>
          <w:szCs w:val="24"/>
        </w:rPr>
        <w:t xml:space="preserve">Attraverso la sottoscrizione del Patto, il Comune di Otranto intende costruire un’alleanza permanente con i cittadini, le associazioni, le imprese e le istituzioni per facilitare il riconoscimento </w:t>
      </w:r>
      <w:r w:rsidRPr="00780187">
        <w:rPr>
          <w:rFonts w:ascii="Times New Roman" w:hAnsi="Times New Roman" w:cs="Times New Roman"/>
          <w:sz w:val="24"/>
          <w:szCs w:val="24"/>
        </w:rPr>
        <w:lastRenderedPageBreak/>
        <w:t>e il radicamento della lettura come abitudine individuale e sociale diffusa ed il diritto alla lettura come fondamentale per tutte le persone, di ogni età e provenienza.</w:t>
      </w:r>
    </w:p>
    <w:p w14:paraId="6B492A96" w14:textId="77777777" w:rsidR="0019692B" w:rsidRPr="00780187" w:rsidRDefault="0019692B">
      <w:pPr>
        <w:pStyle w:val="Paragraphstyle9"/>
        <w:rPr>
          <w:rFonts w:ascii="Times New Roman" w:hAnsi="Times New Roman" w:cs="Times New Roman"/>
          <w:sz w:val="24"/>
          <w:szCs w:val="24"/>
        </w:rPr>
      </w:pPr>
    </w:p>
    <w:p w14:paraId="70F3AB9C" w14:textId="77777777" w:rsidR="004B37E2" w:rsidRDefault="0019692B">
      <w:pPr>
        <w:pStyle w:val="Paragraphstyle9"/>
        <w:rPr>
          <w:rFonts w:ascii="Times New Roman" w:hAnsi="Times New Roman" w:cs="Times New Roman"/>
          <w:sz w:val="24"/>
          <w:szCs w:val="24"/>
        </w:rPr>
      </w:pPr>
      <w:r w:rsidRPr="00780187">
        <w:rPr>
          <w:rFonts w:ascii="Times New Roman" w:hAnsi="Times New Roman" w:cs="Times New Roman"/>
          <w:sz w:val="24"/>
          <w:szCs w:val="24"/>
        </w:rPr>
        <w:t xml:space="preserve">Il </w:t>
      </w:r>
      <w:r w:rsidR="0006087C" w:rsidRPr="00780187">
        <w:rPr>
          <w:rFonts w:ascii="Times New Roman" w:hAnsi="Times New Roman" w:cs="Times New Roman"/>
          <w:i/>
          <w:sz w:val="24"/>
          <w:szCs w:val="24"/>
        </w:rPr>
        <w:t>Patto per l</w:t>
      </w:r>
      <w:r w:rsidRPr="00780187">
        <w:rPr>
          <w:rFonts w:ascii="Times New Roman" w:hAnsi="Times New Roman" w:cs="Times New Roman"/>
          <w:i/>
          <w:sz w:val="24"/>
          <w:szCs w:val="24"/>
        </w:rPr>
        <w:t>a Lettura del Comune di Otranto</w:t>
      </w:r>
      <w:r w:rsidR="0006087C" w:rsidRPr="00780187">
        <w:rPr>
          <w:rFonts w:ascii="Times New Roman" w:hAnsi="Times New Roman" w:cs="Times New Roman"/>
          <w:sz w:val="24"/>
          <w:szCs w:val="24"/>
        </w:rPr>
        <w:t xml:space="preserve"> individua quali principi fondanti e priorità:</w:t>
      </w:r>
    </w:p>
    <w:p w14:paraId="4F0B67E6" w14:textId="77777777" w:rsidR="00780187" w:rsidRPr="00780187" w:rsidRDefault="00780187">
      <w:pPr>
        <w:pStyle w:val="Paragraphstyle9"/>
        <w:rPr>
          <w:rFonts w:ascii="Times New Roman" w:hAnsi="Times New Roman" w:cs="Times New Roman"/>
          <w:sz w:val="24"/>
          <w:szCs w:val="24"/>
        </w:rPr>
      </w:pPr>
    </w:p>
    <w:p w14:paraId="039DAF83" w14:textId="77777777" w:rsidR="004B37E2" w:rsidRPr="00780187" w:rsidRDefault="0006087C">
      <w:pPr>
        <w:pStyle w:val="Paragraphstyle9"/>
        <w:numPr>
          <w:ilvl w:val="0"/>
          <w:numId w:val="1"/>
        </w:numPr>
        <w:spacing w:before="1"/>
        <w:rPr>
          <w:rFonts w:ascii="Times New Roman" w:hAnsi="Times New Roman" w:cs="Times New Roman"/>
          <w:sz w:val="24"/>
          <w:szCs w:val="24"/>
        </w:rPr>
      </w:pPr>
      <w:r w:rsidRPr="00780187">
        <w:rPr>
          <w:rFonts w:ascii="Times New Roman" w:hAnsi="Times New Roman" w:cs="Times New Roman"/>
          <w:b/>
          <w:bCs/>
          <w:sz w:val="24"/>
          <w:szCs w:val="24"/>
        </w:rPr>
        <w:t>diffondere l'abitudine alla lettura</w:t>
      </w:r>
      <w:r w:rsidRPr="00780187">
        <w:rPr>
          <w:rFonts w:ascii="Times New Roman" w:hAnsi="Times New Roman" w:cs="Times New Roman"/>
          <w:sz w:val="24"/>
          <w:szCs w:val="24"/>
        </w:rPr>
        <w:t xml:space="preserve">, come strumento per la crescita individuale e collettiva, per lo sviluppo civile, sociale ed economico della città; </w:t>
      </w:r>
    </w:p>
    <w:p w14:paraId="5362D69B" w14:textId="77777777" w:rsidR="004B37E2" w:rsidRPr="00780187" w:rsidRDefault="0006087C">
      <w:pPr>
        <w:pStyle w:val="Paragraphstyle9"/>
        <w:numPr>
          <w:ilvl w:val="0"/>
          <w:numId w:val="1"/>
        </w:numPr>
        <w:spacing w:before="1"/>
        <w:rPr>
          <w:rFonts w:ascii="Times New Roman" w:hAnsi="Times New Roman" w:cs="Times New Roman"/>
          <w:sz w:val="24"/>
          <w:szCs w:val="24"/>
        </w:rPr>
      </w:pPr>
      <w:r w:rsidRPr="00780187">
        <w:rPr>
          <w:rFonts w:ascii="Times New Roman" w:hAnsi="Times New Roman" w:cs="Times New Roman"/>
          <w:b/>
          <w:bCs/>
          <w:sz w:val="24"/>
          <w:szCs w:val="24"/>
        </w:rPr>
        <w:t>favorire l'aumento del numero dei lettori</w:t>
      </w:r>
      <w:r w:rsidRPr="00780187">
        <w:rPr>
          <w:rFonts w:ascii="Times New Roman" w:hAnsi="Times New Roman" w:cs="Times New Roman"/>
          <w:sz w:val="24"/>
          <w:szCs w:val="24"/>
        </w:rPr>
        <w:t xml:space="preserve">, valorizzando l'immagine sociale del libro e della lettura nel quadro delle pratiche di consumo culturale; </w:t>
      </w:r>
    </w:p>
    <w:p w14:paraId="11CFE3FC" w14:textId="77777777" w:rsidR="004B37E2" w:rsidRPr="00780187" w:rsidRDefault="0006087C">
      <w:pPr>
        <w:pStyle w:val="Paragraphstyle9"/>
        <w:numPr>
          <w:ilvl w:val="0"/>
          <w:numId w:val="1"/>
        </w:numPr>
        <w:spacing w:before="1"/>
        <w:rPr>
          <w:rFonts w:ascii="Times New Roman" w:hAnsi="Times New Roman" w:cs="Times New Roman"/>
          <w:sz w:val="24"/>
          <w:szCs w:val="24"/>
        </w:rPr>
      </w:pPr>
      <w:r w:rsidRPr="00780187">
        <w:rPr>
          <w:rFonts w:ascii="Times New Roman" w:hAnsi="Times New Roman" w:cs="Times New Roman"/>
          <w:b/>
          <w:bCs/>
          <w:sz w:val="24"/>
          <w:szCs w:val="24"/>
        </w:rPr>
        <w:t>sostenere l’idea della lettura come ‘un’invenzione umana’</w:t>
      </w:r>
      <w:r w:rsidRPr="00780187">
        <w:rPr>
          <w:rFonts w:ascii="Times New Roman" w:hAnsi="Times New Roman" w:cs="Times New Roman"/>
          <w:sz w:val="24"/>
          <w:szCs w:val="24"/>
        </w:rPr>
        <w:t>, come un’arte e un’abilità che si impara dall’esperienza: “i lettori nascono da altri lettori” ed è per questo importante tessere nuove reti e forme di collaborazione tra tutti i protagonisti della filiera del libro e della lettura;</w:t>
      </w:r>
    </w:p>
    <w:p w14:paraId="6F69EEB2" w14:textId="77777777" w:rsidR="004B37E2" w:rsidRPr="00780187" w:rsidRDefault="0006087C">
      <w:pPr>
        <w:pStyle w:val="Paragraphstyle9"/>
        <w:numPr>
          <w:ilvl w:val="0"/>
          <w:numId w:val="1"/>
        </w:numPr>
        <w:spacing w:before="1"/>
        <w:rPr>
          <w:rFonts w:ascii="Times New Roman" w:hAnsi="Times New Roman" w:cs="Times New Roman"/>
          <w:sz w:val="24"/>
          <w:szCs w:val="24"/>
        </w:rPr>
      </w:pPr>
      <w:r w:rsidRPr="00780187">
        <w:rPr>
          <w:rFonts w:ascii="Times New Roman" w:hAnsi="Times New Roman" w:cs="Times New Roman"/>
          <w:b/>
          <w:bCs/>
          <w:spacing w:val="-5"/>
          <w:sz w:val="24"/>
          <w:szCs w:val="24"/>
        </w:rPr>
        <w:t>promuovere la lettura ad alta voce fin dai primi mesi di vita</w:t>
      </w:r>
      <w:r w:rsidRPr="00780187">
        <w:rPr>
          <w:rFonts w:ascii="Times New Roman" w:hAnsi="Times New Roman" w:cs="Times New Roman"/>
          <w:spacing w:val="-5"/>
          <w:sz w:val="24"/>
          <w:szCs w:val="24"/>
        </w:rPr>
        <w:t xml:space="preserve">, nella consapevolezza che le </w:t>
      </w:r>
      <w:r w:rsidRPr="00780187">
        <w:rPr>
          <w:rFonts w:ascii="Times New Roman" w:hAnsi="Times New Roman" w:cs="Times New Roman"/>
          <w:sz w:val="24"/>
          <w:szCs w:val="24"/>
        </w:rPr>
        <w:t xml:space="preserve">attività di lettura costituiscono un’esperienza importante per lo sviluppo affettivo e cognitivo </w:t>
      </w:r>
      <w:r w:rsidRPr="00780187">
        <w:rPr>
          <w:rFonts w:ascii="Times New Roman" w:hAnsi="Times New Roman" w:cs="Times New Roman"/>
          <w:spacing w:val="1"/>
          <w:sz w:val="24"/>
          <w:szCs w:val="24"/>
        </w:rPr>
        <w:t xml:space="preserve">dei bambini e per lo sviluppo delle capacità dei genitori di crescere con i loro figli, </w:t>
      </w:r>
      <w:r w:rsidRPr="00780187">
        <w:rPr>
          <w:rFonts w:ascii="Times New Roman" w:hAnsi="Times New Roman" w:cs="Times New Roman"/>
          <w:sz w:val="24"/>
          <w:szCs w:val="24"/>
        </w:rPr>
        <w:t>attraverso il coinvolgimento dei servizi territoriali, dall’asilo nido comunale alla pediatria di famiglia, dalle scuole alle ludoteche;</w:t>
      </w:r>
    </w:p>
    <w:p w14:paraId="4DF70CB0" w14:textId="77777777" w:rsidR="004B37E2" w:rsidRPr="00780187" w:rsidRDefault="0006087C">
      <w:pPr>
        <w:pStyle w:val="Paragraphstyle9"/>
        <w:numPr>
          <w:ilvl w:val="0"/>
          <w:numId w:val="1"/>
        </w:numPr>
        <w:spacing w:before="1"/>
        <w:rPr>
          <w:rFonts w:ascii="Times New Roman" w:hAnsi="Times New Roman" w:cs="Times New Roman"/>
          <w:sz w:val="24"/>
          <w:szCs w:val="24"/>
        </w:rPr>
      </w:pPr>
      <w:r w:rsidRPr="00780187">
        <w:rPr>
          <w:rFonts w:ascii="Times New Roman" w:hAnsi="Times New Roman" w:cs="Times New Roman"/>
          <w:b/>
          <w:bCs/>
          <w:sz w:val="24"/>
          <w:szCs w:val="24"/>
        </w:rPr>
        <w:t xml:space="preserve">potenziare e favorire i progetti di promozione, educazione e formazione alla lettura </w:t>
      </w:r>
      <w:r w:rsidRPr="00780187">
        <w:rPr>
          <w:rFonts w:ascii="Times New Roman" w:hAnsi="Times New Roman" w:cs="Times New Roman"/>
          <w:sz w:val="24"/>
          <w:szCs w:val="24"/>
        </w:rPr>
        <w:t xml:space="preserve">che coinvolgono la Community Library Le Fabbriche, le Istituzioni scolastiche e le altre realtà locali; </w:t>
      </w:r>
    </w:p>
    <w:p w14:paraId="19AE96AE" w14:textId="77777777" w:rsidR="004B37E2" w:rsidRPr="00780187" w:rsidRDefault="0006087C">
      <w:pPr>
        <w:pStyle w:val="Paragraphstyle9"/>
        <w:numPr>
          <w:ilvl w:val="0"/>
          <w:numId w:val="1"/>
        </w:numPr>
        <w:spacing w:before="1"/>
        <w:rPr>
          <w:rFonts w:ascii="Times New Roman" w:hAnsi="Times New Roman" w:cs="Times New Roman"/>
          <w:sz w:val="24"/>
          <w:szCs w:val="24"/>
        </w:rPr>
      </w:pPr>
      <w:r w:rsidRPr="00780187">
        <w:rPr>
          <w:rFonts w:ascii="Times New Roman" w:hAnsi="Times New Roman" w:cs="Times New Roman"/>
          <w:b/>
          <w:bCs/>
          <w:sz w:val="24"/>
          <w:szCs w:val="24"/>
        </w:rPr>
        <w:t>promuovere la conoscenza delle professioni del libro e la frequentazione della Biblioteca comunale</w:t>
      </w:r>
      <w:r w:rsidRPr="00780187">
        <w:rPr>
          <w:rFonts w:ascii="Times New Roman" w:hAnsi="Times New Roman" w:cs="Times New Roman"/>
          <w:spacing w:val="1"/>
          <w:sz w:val="24"/>
          <w:szCs w:val="24"/>
        </w:rPr>
        <w:t xml:space="preserve">, delle librerie presenti sul territorio, delle altre istituzioni culturali e delle </w:t>
      </w:r>
      <w:r w:rsidRPr="00780187">
        <w:rPr>
          <w:rFonts w:ascii="Times New Roman" w:hAnsi="Times New Roman" w:cs="Times New Roman"/>
          <w:sz w:val="24"/>
          <w:szCs w:val="24"/>
        </w:rPr>
        <w:t xml:space="preserve">associazioni, fondazioni e centri studi che rendono fruibile al pubblico il proprio patrimonio librario; </w:t>
      </w:r>
    </w:p>
    <w:p w14:paraId="59D74369" w14:textId="77777777" w:rsidR="004B37E2" w:rsidRPr="00780187" w:rsidRDefault="0006087C">
      <w:pPr>
        <w:pStyle w:val="Paragraphstyle9"/>
        <w:numPr>
          <w:ilvl w:val="0"/>
          <w:numId w:val="1"/>
        </w:numPr>
        <w:spacing w:before="1"/>
        <w:rPr>
          <w:rFonts w:ascii="Times New Roman" w:hAnsi="Times New Roman" w:cs="Times New Roman"/>
          <w:sz w:val="24"/>
          <w:szCs w:val="24"/>
        </w:rPr>
      </w:pPr>
      <w:r w:rsidRPr="00780187">
        <w:rPr>
          <w:rFonts w:ascii="Times New Roman" w:hAnsi="Times New Roman" w:cs="Times New Roman"/>
          <w:b/>
          <w:bCs/>
          <w:sz w:val="24"/>
          <w:szCs w:val="24"/>
        </w:rPr>
        <w:t xml:space="preserve">costruire interventi mirati a contrastare la povertà educativa e culturale </w:t>
      </w:r>
      <w:r w:rsidRPr="00780187">
        <w:rPr>
          <w:rFonts w:ascii="Times New Roman" w:hAnsi="Times New Roman" w:cs="Times New Roman"/>
          <w:sz w:val="24"/>
          <w:szCs w:val="24"/>
        </w:rPr>
        <w:t>e le diverse forme di fragilità sociale, nella convinzione che la lettura favorisca la coesione sociale, il rapporto intergenerazionale e il benessere individuale e collettivo;</w:t>
      </w:r>
    </w:p>
    <w:p w14:paraId="324207CF" w14:textId="77777777" w:rsidR="004B37E2" w:rsidRPr="00780187" w:rsidRDefault="0006087C">
      <w:pPr>
        <w:pStyle w:val="Paragraphstyle9"/>
        <w:numPr>
          <w:ilvl w:val="0"/>
          <w:numId w:val="1"/>
        </w:numPr>
        <w:spacing w:before="1"/>
        <w:rPr>
          <w:rFonts w:ascii="Times New Roman" w:hAnsi="Times New Roman" w:cs="Times New Roman"/>
          <w:sz w:val="24"/>
          <w:szCs w:val="24"/>
        </w:rPr>
      </w:pPr>
      <w:r w:rsidRPr="00780187">
        <w:rPr>
          <w:rFonts w:ascii="Times New Roman" w:hAnsi="Times New Roman" w:cs="Times New Roman"/>
          <w:b/>
          <w:bCs/>
          <w:spacing w:val="1"/>
          <w:sz w:val="24"/>
          <w:szCs w:val="24"/>
        </w:rPr>
        <w:t>favorire la lettura ponendo attenzione ai bisogni speciali</w:t>
      </w:r>
      <w:r w:rsidRPr="00780187">
        <w:rPr>
          <w:rFonts w:ascii="Times New Roman" w:hAnsi="Times New Roman" w:cs="Times New Roman"/>
          <w:spacing w:val="1"/>
          <w:sz w:val="24"/>
          <w:szCs w:val="24"/>
        </w:rPr>
        <w:t xml:space="preserve"> di persone con disabilità attraverso </w:t>
      </w:r>
      <w:r w:rsidRPr="00780187">
        <w:rPr>
          <w:rFonts w:ascii="Times New Roman" w:hAnsi="Times New Roman" w:cs="Times New Roman"/>
          <w:sz w:val="24"/>
          <w:szCs w:val="24"/>
        </w:rPr>
        <w:t>i libri, le letture accessibili e le metodologie necessarie alla compensazione dei bisogni educativi speciali;</w:t>
      </w:r>
    </w:p>
    <w:p w14:paraId="2A3262EC" w14:textId="77777777" w:rsidR="004B37E2" w:rsidRPr="00780187" w:rsidRDefault="0006087C">
      <w:pPr>
        <w:pStyle w:val="Paragraphstyle9"/>
        <w:numPr>
          <w:ilvl w:val="0"/>
          <w:numId w:val="1"/>
        </w:numPr>
        <w:spacing w:before="1"/>
        <w:rPr>
          <w:rFonts w:ascii="Times New Roman" w:hAnsi="Times New Roman" w:cs="Times New Roman"/>
          <w:sz w:val="24"/>
          <w:szCs w:val="24"/>
        </w:rPr>
      </w:pPr>
      <w:r w:rsidRPr="00780187">
        <w:rPr>
          <w:rFonts w:ascii="Times New Roman" w:hAnsi="Times New Roman" w:cs="Times New Roman"/>
          <w:b/>
          <w:bCs/>
          <w:sz w:val="24"/>
          <w:szCs w:val="24"/>
        </w:rPr>
        <w:t>promuovere la dimensione interculturale e plurilingue della lettura</w:t>
      </w:r>
      <w:r w:rsidRPr="00780187">
        <w:rPr>
          <w:rFonts w:ascii="Times New Roman" w:hAnsi="Times New Roman" w:cs="Times New Roman"/>
          <w:sz w:val="24"/>
          <w:szCs w:val="24"/>
        </w:rPr>
        <w:t xml:space="preserve"> attraverso azioni finalizzate allo scambio fra culture e a percorsi di cittadinanza attiva nella società dell’informazione globale;</w:t>
      </w:r>
    </w:p>
    <w:p w14:paraId="6A09BF97" w14:textId="77777777" w:rsidR="004B37E2" w:rsidRPr="00780187" w:rsidRDefault="0006087C">
      <w:pPr>
        <w:pStyle w:val="Paragraphstyle9"/>
        <w:numPr>
          <w:ilvl w:val="0"/>
          <w:numId w:val="1"/>
        </w:numPr>
        <w:spacing w:before="1"/>
        <w:rPr>
          <w:rFonts w:ascii="Times New Roman" w:hAnsi="Times New Roman" w:cs="Times New Roman"/>
          <w:sz w:val="24"/>
          <w:szCs w:val="24"/>
        </w:rPr>
      </w:pPr>
      <w:r w:rsidRPr="00780187">
        <w:rPr>
          <w:rFonts w:ascii="Times New Roman" w:hAnsi="Times New Roman" w:cs="Times New Roman"/>
          <w:b/>
          <w:bCs/>
          <w:sz w:val="24"/>
          <w:szCs w:val="24"/>
        </w:rPr>
        <w:t>sostenere a livello locale il legame con le progettualità nazionali di promozione della lettura</w:t>
      </w:r>
      <w:r w:rsidRPr="00780187">
        <w:rPr>
          <w:rFonts w:ascii="Times New Roman" w:hAnsi="Times New Roman" w:cs="Times New Roman"/>
          <w:sz w:val="24"/>
          <w:szCs w:val="24"/>
        </w:rPr>
        <w:t xml:space="preserve">, come il progetto ‘Nati per Leggere’, “Maggio dei Libri” “Libriamoci” e la sperimentazione di nuove modalità di promozione della lettura sul territorio; </w:t>
      </w:r>
    </w:p>
    <w:p w14:paraId="1307E51E" w14:textId="77777777" w:rsidR="004B37E2" w:rsidRPr="00780187" w:rsidRDefault="0006087C">
      <w:pPr>
        <w:pStyle w:val="Paragraphstyle9"/>
        <w:numPr>
          <w:ilvl w:val="0"/>
          <w:numId w:val="1"/>
        </w:numPr>
        <w:spacing w:before="1"/>
        <w:rPr>
          <w:rFonts w:ascii="Times New Roman" w:hAnsi="Times New Roman" w:cs="Times New Roman"/>
          <w:sz w:val="24"/>
          <w:szCs w:val="24"/>
        </w:rPr>
      </w:pPr>
      <w:r w:rsidRPr="00780187">
        <w:rPr>
          <w:rFonts w:ascii="Times New Roman" w:hAnsi="Times New Roman" w:cs="Times New Roman"/>
          <w:b/>
          <w:bCs/>
          <w:sz w:val="24"/>
          <w:szCs w:val="24"/>
        </w:rPr>
        <w:t>promuovere la lettura anche fuori dai luoghi consueti</w:t>
      </w:r>
      <w:r w:rsidRPr="00780187">
        <w:rPr>
          <w:rFonts w:ascii="Times New Roman" w:hAnsi="Times New Roman" w:cs="Times New Roman"/>
          <w:sz w:val="24"/>
          <w:szCs w:val="24"/>
        </w:rPr>
        <w:t>, nelle aree verdi, nelle vie e nelle piazze, nel centro cittadino e in periferia, nei mercati e nelle attività economiche e commerciali, all'interno delle programmazioni artistiche e culturali e durante i festival;</w:t>
      </w:r>
    </w:p>
    <w:p w14:paraId="30ED5A89" w14:textId="77777777" w:rsidR="004B37E2" w:rsidRPr="00780187" w:rsidRDefault="0006087C">
      <w:pPr>
        <w:pStyle w:val="Paragraphstyle9"/>
        <w:numPr>
          <w:ilvl w:val="0"/>
          <w:numId w:val="1"/>
        </w:numPr>
        <w:spacing w:before="1"/>
        <w:rPr>
          <w:rFonts w:ascii="Times New Roman" w:hAnsi="Times New Roman" w:cs="Times New Roman"/>
          <w:sz w:val="24"/>
          <w:szCs w:val="24"/>
        </w:rPr>
      </w:pPr>
      <w:r w:rsidRPr="00780187">
        <w:rPr>
          <w:rFonts w:ascii="Times New Roman" w:hAnsi="Times New Roman" w:cs="Times New Roman"/>
          <w:b/>
          <w:bCs/>
          <w:spacing w:val="1"/>
          <w:sz w:val="24"/>
          <w:szCs w:val="24"/>
        </w:rPr>
        <w:t xml:space="preserve">promuovere attività di </w:t>
      </w:r>
      <w:r w:rsidRPr="00780187">
        <w:rPr>
          <w:rFonts w:ascii="Times New Roman" w:hAnsi="Times New Roman" w:cs="Times New Roman"/>
          <w:b/>
          <w:bCs/>
          <w:iCs/>
          <w:spacing w:val="1"/>
          <w:sz w:val="24"/>
          <w:szCs w:val="24"/>
        </w:rPr>
        <w:t>fundraising</w:t>
      </w:r>
      <w:r w:rsidRPr="00780187">
        <w:rPr>
          <w:rFonts w:ascii="Times New Roman" w:hAnsi="Times New Roman" w:cs="Times New Roman"/>
          <w:spacing w:val="1"/>
          <w:sz w:val="24"/>
          <w:szCs w:val="24"/>
        </w:rPr>
        <w:t xml:space="preserve"> per reperire fondi su singoli progetti e specifiche azioni </w:t>
      </w:r>
      <w:r w:rsidRPr="00780187">
        <w:rPr>
          <w:rFonts w:ascii="Times New Roman" w:hAnsi="Times New Roman" w:cs="Times New Roman"/>
          <w:sz w:val="24"/>
          <w:szCs w:val="24"/>
        </w:rPr>
        <w:t>da prevedersi su base annuale e pluriennale;</w:t>
      </w:r>
    </w:p>
    <w:p w14:paraId="1CB6FACF" w14:textId="77777777" w:rsidR="004B37E2" w:rsidRPr="00780187" w:rsidRDefault="0006087C">
      <w:pPr>
        <w:pStyle w:val="Paragraphstyle9"/>
        <w:numPr>
          <w:ilvl w:val="0"/>
          <w:numId w:val="1"/>
        </w:numPr>
        <w:spacing w:before="1"/>
        <w:rPr>
          <w:rFonts w:ascii="Times New Roman" w:hAnsi="Times New Roman" w:cs="Times New Roman"/>
          <w:sz w:val="24"/>
          <w:szCs w:val="24"/>
        </w:rPr>
      </w:pPr>
      <w:r w:rsidRPr="00780187">
        <w:rPr>
          <w:rFonts w:ascii="Times New Roman" w:hAnsi="Times New Roman" w:cs="Times New Roman"/>
          <w:b/>
          <w:bCs/>
          <w:sz w:val="24"/>
          <w:szCs w:val="24"/>
        </w:rPr>
        <w:t>sostenere la formazione alla lettura e alla selezione dei libri</w:t>
      </w:r>
      <w:r w:rsidRPr="00780187">
        <w:rPr>
          <w:rFonts w:ascii="Times New Roman" w:hAnsi="Times New Roman" w:cs="Times New Roman"/>
          <w:sz w:val="24"/>
          <w:szCs w:val="24"/>
        </w:rPr>
        <w:t xml:space="preserve">, nella consapevolezza che </w:t>
      </w:r>
      <w:r w:rsidRPr="00780187">
        <w:rPr>
          <w:rFonts w:ascii="Times New Roman" w:hAnsi="Times New Roman" w:cs="Times New Roman"/>
          <w:spacing w:val="1"/>
          <w:sz w:val="24"/>
          <w:szCs w:val="24"/>
        </w:rPr>
        <w:t xml:space="preserve">l’educazione alla lettura è un processo che non si improvvisa ma richiede studio, continuità </w:t>
      </w:r>
      <w:r w:rsidRPr="00780187">
        <w:rPr>
          <w:rFonts w:ascii="Times New Roman" w:hAnsi="Times New Roman" w:cs="Times New Roman"/>
          <w:sz w:val="24"/>
          <w:szCs w:val="24"/>
        </w:rPr>
        <w:t>e ricerca;</w:t>
      </w:r>
    </w:p>
    <w:p w14:paraId="32C0A427" w14:textId="77777777" w:rsidR="004B37E2" w:rsidRPr="00780187" w:rsidRDefault="0006087C">
      <w:pPr>
        <w:pStyle w:val="Paragraphstyle9"/>
        <w:numPr>
          <w:ilvl w:val="0"/>
          <w:numId w:val="1"/>
        </w:numPr>
        <w:spacing w:before="1"/>
        <w:rPr>
          <w:rFonts w:ascii="Times New Roman" w:hAnsi="Times New Roman" w:cs="Times New Roman"/>
          <w:sz w:val="24"/>
          <w:szCs w:val="24"/>
        </w:rPr>
      </w:pPr>
      <w:r w:rsidRPr="00780187">
        <w:rPr>
          <w:rFonts w:ascii="Times New Roman" w:hAnsi="Times New Roman" w:cs="Times New Roman"/>
          <w:b/>
          <w:bCs/>
          <w:sz w:val="24"/>
          <w:szCs w:val="24"/>
        </w:rPr>
        <w:t>promuovere la lettura «ad alta voce» e le conversazioni sui libri</w:t>
      </w:r>
      <w:r w:rsidRPr="00780187">
        <w:rPr>
          <w:rFonts w:ascii="Times New Roman" w:hAnsi="Times New Roman" w:cs="Times New Roman"/>
          <w:sz w:val="24"/>
          <w:szCs w:val="24"/>
        </w:rPr>
        <w:t>, ovvero la dimensione sociale della lettura come momento di confronto sui significati che ciascuno costruisce e sul valore che ciascuno attribuisce alle esperienze;</w:t>
      </w:r>
    </w:p>
    <w:p w14:paraId="2366348D" w14:textId="77777777" w:rsidR="004B37E2" w:rsidRPr="00780187" w:rsidRDefault="0006087C">
      <w:pPr>
        <w:pStyle w:val="Paragraphstyle9"/>
        <w:numPr>
          <w:ilvl w:val="0"/>
          <w:numId w:val="1"/>
        </w:numPr>
        <w:spacing w:before="1"/>
        <w:rPr>
          <w:rFonts w:ascii="Times New Roman" w:hAnsi="Times New Roman" w:cs="Times New Roman"/>
          <w:sz w:val="24"/>
          <w:szCs w:val="24"/>
        </w:rPr>
      </w:pPr>
      <w:r w:rsidRPr="00780187">
        <w:rPr>
          <w:rFonts w:ascii="Times New Roman" w:hAnsi="Times New Roman" w:cs="Times New Roman"/>
          <w:b/>
          <w:bCs/>
          <w:sz w:val="24"/>
          <w:szCs w:val="24"/>
        </w:rPr>
        <w:t xml:space="preserve">promuovere letture dedicate al tema della gentilezza, per un’educazione al rispetto e alla </w:t>
      </w:r>
      <w:r w:rsidRPr="00780187">
        <w:rPr>
          <w:rFonts w:ascii="Times New Roman" w:hAnsi="Times New Roman" w:cs="Times New Roman"/>
          <w:b/>
          <w:bCs/>
          <w:spacing w:val="1"/>
          <w:sz w:val="24"/>
          <w:szCs w:val="24"/>
        </w:rPr>
        <w:t>pratica della comunicazione non ostile,</w:t>
      </w:r>
      <w:r w:rsidRPr="00780187">
        <w:rPr>
          <w:rFonts w:ascii="Times New Roman" w:hAnsi="Times New Roman" w:cs="Times New Roman"/>
          <w:spacing w:val="1"/>
          <w:sz w:val="24"/>
          <w:szCs w:val="24"/>
        </w:rPr>
        <w:t xml:space="preserve"> attraverso storie che affrontano i temi </w:t>
      </w:r>
      <w:r w:rsidRPr="00780187">
        <w:rPr>
          <w:rFonts w:ascii="Times New Roman" w:hAnsi="Times New Roman" w:cs="Times New Roman"/>
          <w:sz w:val="24"/>
          <w:szCs w:val="24"/>
        </w:rPr>
        <w:t xml:space="preserve">dell’inclusione, dell’ascolto, dell’accoglienza e della solidarietà, per prendersi cura di </w:t>
      </w:r>
      <w:proofErr w:type="spellStart"/>
      <w:r w:rsidRPr="00780187">
        <w:rPr>
          <w:rFonts w:ascii="Times New Roman" w:hAnsi="Times New Roman" w:cs="Times New Roman"/>
          <w:sz w:val="24"/>
          <w:szCs w:val="24"/>
        </w:rPr>
        <w:t>sè</w:t>
      </w:r>
      <w:proofErr w:type="spellEnd"/>
      <w:r w:rsidRPr="00780187">
        <w:rPr>
          <w:rFonts w:ascii="Times New Roman" w:hAnsi="Times New Roman" w:cs="Times New Roman"/>
          <w:sz w:val="24"/>
          <w:szCs w:val="24"/>
        </w:rPr>
        <w:t xml:space="preserve"> stessi e degli altri;</w:t>
      </w:r>
    </w:p>
    <w:p w14:paraId="22FACA89" w14:textId="77777777" w:rsidR="004B37E2" w:rsidRPr="00780187" w:rsidRDefault="0006087C">
      <w:pPr>
        <w:pStyle w:val="Paragraphstyle9"/>
        <w:numPr>
          <w:ilvl w:val="0"/>
          <w:numId w:val="1"/>
        </w:numPr>
        <w:spacing w:before="1"/>
        <w:rPr>
          <w:rFonts w:ascii="Times New Roman" w:hAnsi="Times New Roman" w:cs="Times New Roman"/>
          <w:sz w:val="24"/>
          <w:szCs w:val="24"/>
        </w:rPr>
      </w:pPr>
      <w:r w:rsidRPr="00780187">
        <w:rPr>
          <w:rFonts w:ascii="Times New Roman" w:hAnsi="Times New Roman" w:cs="Times New Roman"/>
          <w:b/>
          <w:bCs/>
          <w:sz w:val="24"/>
          <w:szCs w:val="24"/>
        </w:rPr>
        <w:lastRenderedPageBreak/>
        <w:t>promuovere la formazione continua e specifica</w:t>
      </w:r>
      <w:r w:rsidRPr="00780187">
        <w:rPr>
          <w:rFonts w:ascii="Times New Roman" w:hAnsi="Times New Roman" w:cs="Times New Roman"/>
          <w:sz w:val="24"/>
          <w:szCs w:val="24"/>
        </w:rPr>
        <w:t xml:space="preserve"> degli operatori di tutte le istituzioni e di tutti i partecipanti sottoscrittori del </w:t>
      </w:r>
      <w:r w:rsidRPr="00780187">
        <w:rPr>
          <w:rFonts w:ascii="Times New Roman" w:hAnsi="Times New Roman" w:cs="Times New Roman"/>
          <w:i/>
          <w:sz w:val="24"/>
          <w:szCs w:val="24"/>
        </w:rPr>
        <w:t>Patto per la lettura</w:t>
      </w:r>
      <w:r w:rsidRPr="00780187">
        <w:rPr>
          <w:rFonts w:ascii="Times New Roman" w:hAnsi="Times New Roman" w:cs="Times New Roman"/>
          <w:sz w:val="24"/>
          <w:szCs w:val="24"/>
        </w:rPr>
        <w:t>;</w:t>
      </w:r>
    </w:p>
    <w:p w14:paraId="0A389DEC" w14:textId="77777777" w:rsidR="004B37E2" w:rsidRPr="00780187" w:rsidRDefault="0006087C">
      <w:pPr>
        <w:pStyle w:val="Paragraphstyle9"/>
        <w:numPr>
          <w:ilvl w:val="0"/>
          <w:numId w:val="1"/>
        </w:numPr>
        <w:spacing w:before="1"/>
        <w:rPr>
          <w:rFonts w:ascii="Times New Roman" w:hAnsi="Times New Roman" w:cs="Times New Roman"/>
          <w:sz w:val="24"/>
          <w:szCs w:val="24"/>
        </w:rPr>
      </w:pPr>
      <w:r w:rsidRPr="00780187">
        <w:rPr>
          <w:rFonts w:ascii="Times New Roman" w:hAnsi="Times New Roman" w:cs="Times New Roman"/>
          <w:b/>
          <w:bCs/>
          <w:sz w:val="24"/>
          <w:szCs w:val="24"/>
        </w:rPr>
        <w:t>sostenere la creazione di reti con altri enti locali e territoriali</w:t>
      </w:r>
      <w:r w:rsidRPr="00780187">
        <w:rPr>
          <w:rFonts w:ascii="Times New Roman" w:hAnsi="Times New Roman" w:cs="Times New Roman"/>
          <w:sz w:val="24"/>
          <w:szCs w:val="24"/>
        </w:rPr>
        <w:t xml:space="preserve"> per l’elaborazione di progetti di rafforzamento e di costruzione di reti di servizio per la promozione della lettura e per l’attivazione di progetti innovativi e sperimentali di coinvolgimento delle comunità;</w:t>
      </w:r>
    </w:p>
    <w:p w14:paraId="390F2A65" w14:textId="77777777" w:rsidR="004B37E2" w:rsidRPr="00780187" w:rsidRDefault="0006087C">
      <w:pPr>
        <w:pStyle w:val="Paragraphstyle9"/>
        <w:numPr>
          <w:ilvl w:val="0"/>
          <w:numId w:val="1"/>
        </w:numPr>
        <w:spacing w:before="1"/>
        <w:rPr>
          <w:rFonts w:ascii="Times New Roman" w:hAnsi="Times New Roman" w:cs="Times New Roman"/>
          <w:sz w:val="24"/>
          <w:szCs w:val="24"/>
        </w:rPr>
      </w:pPr>
      <w:r w:rsidRPr="00780187">
        <w:rPr>
          <w:rFonts w:ascii="Times New Roman" w:hAnsi="Times New Roman" w:cs="Times New Roman"/>
          <w:b/>
          <w:bCs/>
          <w:sz w:val="24"/>
          <w:szCs w:val="24"/>
        </w:rPr>
        <w:t>promuovere un approccio alla lettura in riferimento alla valorizzazione delle competenze richieste all’ecosistema digitale</w:t>
      </w:r>
      <w:r w:rsidRPr="00780187">
        <w:rPr>
          <w:rFonts w:ascii="Times New Roman" w:hAnsi="Times New Roman" w:cs="Times New Roman"/>
          <w:sz w:val="24"/>
          <w:szCs w:val="24"/>
        </w:rPr>
        <w:t>, connesse alla lettura ipertestuale, alla lettura condivisa, all’ascolto di testi registrati e alla post produzione di contenuti, come integrazione alla lettura su supporti cartacei.</w:t>
      </w:r>
    </w:p>
    <w:p w14:paraId="15DA3F5C" w14:textId="77777777" w:rsidR="004B37E2" w:rsidRPr="00780187" w:rsidRDefault="004B37E2">
      <w:pPr>
        <w:rPr>
          <w:rFonts w:ascii="Times New Roman" w:hAnsi="Times New Roman" w:cs="Times New Roman"/>
          <w:sz w:val="24"/>
          <w:szCs w:val="24"/>
        </w:rPr>
        <w:sectPr w:rsidR="004B37E2" w:rsidRPr="00780187" w:rsidSect="00780187">
          <w:pgSz w:w="11906" w:h="16838"/>
          <w:pgMar w:top="993" w:right="1134" w:bottom="1135" w:left="1132" w:header="0" w:footer="0" w:gutter="0"/>
          <w:cols w:space="720"/>
          <w:formProt w:val="0"/>
          <w:docGrid w:linePitch="600" w:charSpace="40960"/>
        </w:sectPr>
      </w:pPr>
    </w:p>
    <w:p w14:paraId="70BD57A7" w14:textId="77777777" w:rsidR="004B37E2" w:rsidRPr="00780187" w:rsidRDefault="0006087C">
      <w:pPr>
        <w:pStyle w:val="Paragraphstyle9"/>
        <w:spacing w:before="279"/>
        <w:rPr>
          <w:rFonts w:ascii="Times New Roman" w:hAnsi="Times New Roman" w:cs="Times New Roman"/>
          <w:sz w:val="24"/>
          <w:szCs w:val="24"/>
        </w:rPr>
      </w:pPr>
      <w:r w:rsidRPr="00780187">
        <w:rPr>
          <w:rFonts w:ascii="Times New Roman" w:hAnsi="Times New Roman" w:cs="Times New Roman"/>
          <w:b/>
          <w:sz w:val="24"/>
          <w:szCs w:val="24"/>
        </w:rPr>
        <w:t>Adesione</w:t>
      </w:r>
    </w:p>
    <w:p w14:paraId="2AD89A74" w14:textId="77777777" w:rsidR="004B37E2" w:rsidRPr="00780187" w:rsidRDefault="0006087C">
      <w:pPr>
        <w:spacing w:line="261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780187">
        <w:rPr>
          <w:rFonts w:ascii="Times New Roman" w:hAnsi="Times New Roman" w:cs="Times New Roman"/>
          <w:sz w:val="24"/>
          <w:szCs w:val="24"/>
        </w:rPr>
        <w:t>Al Patto possono aderire soggetti pubblici e privati, istituzioni pubbliche, istituti di ricerca, imprese,</w:t>
      </w:r>
    </w:p>
    <w:p w14:paraId="52AA267C" w14:textId="77777777" w:rsidR="004B37E2" w:rsidRPr="00780187" w:rsidRDefault="0006087C">
      <w:pPr>
        <w:spacing w:before="10" w:line="235" w:lineRule="auto"/>
        <w:ind w:right="1"/>
        <w:jc w:val="both"/>
        <w:rPr>
          <w:rFonts w:ascii="Times New Roman" w:hAnsi="Times New Roman" w:cs="Times New Roman"/>
          <w:sz w:val="24"/>
          <w:szCs w:val="24"/>
        </w:rPr>
      </w:pPr>
      <w:r w:rsidRPr="00780187">
        <w:rPr>
          <w:rFonts w:ascii="Times New Roman" w:hAnsi="Times New Roman" w:cs="Times New Roman"/>
          <w:sz w:val="24"/>
          <w:szCs w:val="24"/>
        </w:rPr>
        <w:t xml:space="preserve">professionisti, associazioni e gruppi informali e singoli cittadini che intendono impegnarsi per sostenere e promuovere </w:t>
      </w:r>
      <w:r w:rsidR="00FA0726" w:rsidRPr="00780187">
        <w:rPr>
          <w:rFonts w:ascii="Times New Roman" w:hAnsi="Times New Roman" w:cs="Times New Roman"/>
          <w:spacing w:val="1"/>
          <w:sz w:val="24"/>
          <w:szCs w:val="24"/>
        </w:rPr>
        <w:t xml:space="preserve">il </w:t>
      </w:r>
      <w:r w:rsidRPr="00780187">
        <w:rPr>
          <w:rFonts w:ascii="Times New Roman" w:hAnsi="Times New Roman" w:cs="Times New Roman"/>
          <w:i/>
          <w:spacing w:val="1"/>
          <w:sz w:val="24"/>
          <w:szCs w:val="24"/>
        </w:rPr>
        <w:t>Patto per la Lettura del Comune di Otranto</w:t>
      </w:r>
      <w:r w:rsidRPr="00780187">
        <w:rPr>
          <w:rFonts w:ascii="Times New Roman" w:hAnsi="Times New Roman" w:cs="Times New Roman"/>
          <w:spacing w:val="1"/>
          <w:sz w:val="24"/>
          <w:szCs w:val="24"/>
        </w:rPr>
        <w:t xml:space="preserve">. </w:t>
      </w:r>
    </w:p>
    <w:p w14:paraId="649354C9" w14:textId="77777777" w:rsidR="004B37E2" w:rsidRPr="00780187" w:rsidRDefault="0006087C">
      <w:pPr>
        <w:pStyle w:val="Paragraphstyle9"/>
        <w:ind w:right="3"/>
        <w:rPr>
          <w:rFonts w:ascii="Times New Roman" w:hAnsi="Times New Roman" w:cs="Times New Roman"/>
          <w:sz w:val="24"/>
          <w:szCs w:val="24"/>
        </w:rPr>
      </w:pPr>
      <w:r w:rsidRPr="00780187">
        <w:rPr>
          <w:rFonts w:ascii="Times New Roman" w:hAnsi="Times New Roman" w:cs="Times New Roman"/>
          <w:sz w:val="24"/>
          <w:szCs w:val="24"/>
        </w:rPr>
        <w:t xml:space="preserve">L’adesione avviene mediante sottoscrizione di apposito </w:t>
      </w:r>
      <w:r w:rsidRPr="00780187">
        <w:rPr>
          <w:rFonts w:ascii="Times New Roman" w:hAnsi="Times New Roman" w:cs="Times New Roman"/>
          <w:b/>
          <w:sz w:val="24"/>
          <w:szCs w:val="24"/>
        </w:rPr>
        <w:t>modulo</w:t>
      </w:r>
      <w:r w:rsidR="00FA0726" w:rsidRPr="00780187">
        <w:rPr>
          <w:rFonts w:ascii="Times New Roman" w:hAnsi="Times New Roman" w:cs="Times New Roman"/>
          <w:sz w:val="24"/>
          <w:szCs w:val="24"/>
        </w:rPr>
        <w:t xml:space="preserve"> redatto dal Comune di Otranto</w:t>
      </w:r>
      <w:r w:rsidRPr="00780187">
        <w:rPr>
          <w:rFonts w:ascii="Times New Roman" w:hAnsi="Times New Roman" w:cs="Times New Roman"/>
          <w:sz w:val="24"/>
          <w:szCs w:val="24"/>
        </w:rPr>
        <w:t xml:space="preserve"> </w:t>
      </w:r>
      <w:r w:rsidR="00FA0726" w:rsidRPr="00780187">
        <w:rPr>
          <w:rFonts w:ascii="Times New Roman" w:hAnsi="Times New Roman" w:cs="Times New Roman"/>
          <w:sz w:val="24"/>
          <w:szCs w:val="24"/>
        </w:rPr>
        <w:t xml:space="preserve">che </w:t>
      </w:r>
      <w:r w:rsidRPr="00780187">
        <w:rPr>
          <w:rFonts w:ascii="Times New Roman" w:hAnsi="Times New Roman" w:cs="Times New Roman"/>
          <w:sz w:val="24"/>
          <w:szCs w:val="24"/>
        </w:rPr>
        <w:t xml:space="preserve">resta </w:t>
      </w:r>
      <w:r w:rsidR="00FA0726" w:rsidRPr="00780187">
        <w:rPr>
          <w:rFonts w:ascii="Times New Roman" w:hAnsi="Times New Roman" w:cs="Times New Roman"/>
          <w:sz w:val="24"/>
          <w:szCs w:val="24"/>
        </w:rPr>
        <w:t>sempre</w:t>
      </w:r>
      <w:r w:rsidRPr="00780187">
        <w:rPr>
          <w:rFonts w:ascii="Times New Roman" w:hAnsi="Times New Roman" w:cs="Times New Roman"/>
          <w:sz w:val="24"/>
          <w:szCs w:val="24"/>
        </w:rPr>
        <w:t xml:space="preserve"> aperta nel corso del tempo.</w:t>
      </w:r>
    </w:p>
    <w:p w14:paraId="032898E3" w14:textId="77777777" w:rsidR="004B37E2" w:rsidRPr="00780187" w:rsidRDefault="0006087C">
      <w:pPr>
        <w:pStyle w:val="Paragraphstyle9"/>
        <w:spacing w:before="281"/>
        <w:rPr>
          <w:rFonts w:ascii="Times New Roman" w:hAnsi="Times New Roman" w:cs="Times New Roman"/>
          <w:sz w:val="24"/>
          <w:szCs w:val="24"/>
        </w:rPr>
      </w:pPr>
      <w:r w:rsidRPr="00780187">
        <w:rPr>
          <w:rFonts w:ascii="Times New Roman" w:hAnsi="Times New Roman" w:cs="Times New Roman"/>
          <w:b/>
          <w:sz w:val="24"/>
          <w:szCs w:val="24"/>
        </w:rPr>
        <w:t>Impegni dei sottoscrittori</w:t>
      </w:r>
    </w:p>
    <w:p w14:paraId="477DE53A" w14:textId="77777777" w:rsidR="004B37E2" w:rsidRPr="00780187" w:rsidRDefault="0006087C">
      <w:pPr>
        <w:spacing w:line="262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780187">
        <w:rPr>
          <w:rFonts w:ascii="Times New Roman" w:hAnsi="Times New Roman" w:cs="Times New Roman"/>
          <w:sz w:val="24"/>
          <w:szCs w:val="24"/>
        </w:rPr>
        <w:t xml:space="preserve">I firmatari si impegnano a sostenere e promuovere il </w:t>
      </w:r>
      <w:r w:rsidRPr="00780187">
        <w:rPr>
          <w:rFonts w:ascii="Times New Roman" w:hAnsi="Times New Roman" w:cs="Times New Roman"/>
          <w:i/>
          <w:sz w:val="24"/>
          <w:szCs w:val="24"/>
        </w:rPr>
        <w:t>Patto per la Lettura del Comune di Otranto</w:t>
      </w:r>
      <w:r w:rsidRPr="00780187">
        <w:rPr>
          <w:rFonts w:ascii="Times New Roman" w:hAnsi="Times New Roman" w:cs="Times New Roman"/>
          <w:sz w:val="24"/>
          <w:szCs w:val="24"/>
        </w:rPr>
        <w:t>.</w:t>
      </w:r>
    </w:p>
    <w:p w14:paraId="43CFB4B8" w14:textId="77777777" w:rsidR="004B37E2" w:rsidRPr="00780187" w:rsidRDefault="0006087C">
      <w:pPr>
        <w:pStyle w:val="Paragraphstyle9"/>
        <w:spacing w:before="10"/>
        <w:rPr>
          <w:rFonts w:ascii="Times New Roman" w:hAnsi="Times New Roman" w:cs="Times New Roman"/>
          <w:sz w:val="24"/>
          <w:szCs w:val="24"/>
        </w:rPr>
      </w:pPr>
      <w:r w:rsidRPr="00780187">
        <w:rPr>
          <w:rFonts w:ascii="Times New Roman" w:hAnsi="Times New Roman" w:cs="Times New Roman"/>
          <w:sz w:val="24"/>
          <w:szCs w:val="24"/>
        </w:rPr>
        <w:t>In particolare:</w:t>
      </w:r>
    </w:p>
    <w:p w14:paraId="1254CEBD" w14:textId="77777777" w:rsidR="004B37E2" w:rsidRPr="00780187" w:rsidRDefault="0006087C">
      <w:pPr>
        <w:numPr>
          <w:ilvl w:val="0"/>
          <w:numId w:val="3"/>
        </w:numPr>
        <w:tabs>
          <w:tab w:val="left" w:pos="720"/>
        </w:tabs>
        <w:spacing w:line="291" w:lineRule="exact"/>
        <w:ind w:left="737" w:hanging="397"/>
        <w:rPr>
          <w:rFonts w:ascii="Times New Roman" w:hAnsi="Times New Roman" w:cs="Times New Roman"/>
          <w:sz w:val="24"/>
          <w:szCs w:val="24"/>
        </w:rPr>
      </w:pPr>
      <w:r w:rsidRPr="00780187">
        <w:rPr>
          <w:rFonts w:ascii="Times New Roman" w:hAnsi="Times New Roman" w:cs="Times New Roman"/>
          <w:sz w:val="24"/>
          <w:szCs w:val="24"/>
        </w:rPr>
        <w:t>si impegnano a supportare la rete territoriale per la promozione della lettura, condividendo e facendo propri la visione, i principi, gli obiettivi del Patto e le azioni ad esso collegate;</w:t>
      </w:r>
    </w:p>
    <w:p w14:paraId="5A8BDE9B" w14:textId="77777777" w:rsidR="004B37E2" w:rsidRPr="00780187" w:rsidRDefault="00FA0726">
      <w:pPr>
        <w:numPr>
          <w:ilvl w:val="0"/>
          <w:numId w:val="3"/>
        </w:numPr>
        <w:tabs>
          <w:tab w:val="left" w:pos="720"/>
        </w:tabs>
        <w:spacing w:line="291" w:lineRule="exact"/>
        <w:ind w:left="680" w:hanging="340"/>
        <w:rPr>
          <w:rFonts w:ascii="Times New Roman" w:hAnsi="Times New Roman" w:cs="Times New Roman"/>
          <w:sz w:val="24"/>
          <w:szCs w:val="24"/>
        </w:rPr>
      </w:pPr>
      <w:r w:rsidRPr="00780187">
        <w:rPr>
          <w:rFonts w:ascii="Times New Roman" w:hAnsi="Times New Roman" w:cs="Times New Roman"/>
          <w:sz w:val="24"/>
          <w:szCs w:val="24"/>
        </w:rPr>
        <w:t xml:space="preserve"> </w:t>
      </w:r>
      <w:r w:rsidR="0006087C" w:rsidRPr="00780187">
        <w:rPr>
          <w:rFonts w:ascii="Times New Roman" w:hAnsi="Times New Roman" w:cs="Times New Roman"/>
          <w:sz w:val="24"/>
          <w:szCs w:val="24"/>
        </w:rPr>
        <w:t xml:space="preserve">contribuiscono con le proprie idee, risorse, spazi e competenze secondo possibilità, in forma libera e </w:t>
      </w:r>
      <w:r w:rsidRPr="00780187">
        <w:rPr>
          <w:rFonts w:ascii="Times New Roman" w:hAnsi="Times New Roman" w:cs="Times New Roman"/>
          <w:sz w:val="24"/>
          <w:szCs w:val="24"/>
        </w:rPr>
        <w:t xml:space="preserve">  </w:t>
      </w:r>
      <w:r w:rsidR="0006087C" w:rsidRPr="00780187">
        <w:rPr>
          <w:rFonts w:ascii="Times New Roman" w:hAnsi="Times New Roman" w:cs="Times New Roman"/>
          <w:sz w:val="24"/>
          <w:szCs w:val="24"/>
        </w:rPr>
        <w:t>responsabile, allo svolgimento di azioni coordinate e collettive per la promozione della lettura, orientate alla diffusione e valorizzazione della lettura come strumento per la crescita culturale, sociale e civile della comunità;</w:t>
      </w:r>
    </w:p>
    <w:p w14:paraId="42E7D81E" w14:textId="77777777" w:rsidR="004B37E2" w:rsidRPr="00780187" w:rsidRDefault="0006087C">
      <w:pPr>
        <w:numPr>
          <w:ilvl w:val="0"/>
          <w:numId w:val="3"/>
        </w:numPr>
        <w:tabs>
          <w:tab w:val="clear" w:pos="720"/>
          <w:tab w:val="left" w:pos="780"/>
        </w:tabs>
        <w:ind w:left="737" w:hanging="397"/>
        <w:rPr>
          <w:rFonts w:ascii="Times New Roman" w:hAnsi="Times New Roman" w:cs="Times New Roman"/>
          <w:sz w:val="24"/>
          <w:szCs w:val="24"/>
        </w:rPr>
      </w:pPr>
      <w:r w:rsidRPr="00780187">
        <w:rPr>
          <w:rFonts w:ascii="Times New Roman" w:hAnsi="Times New Roman" w:cs="Times New Roman"/>
          <w:sz w:val="24"/>
          <w:szCs w:val="24"/>
        </w:rPr>
        <w:t>collaborano alla diffusione del Patto e delle informazioni su programmi, progetti e obiettivi del Patto stesso;</w:t>
      </w:r>
    </w:p>
    <w:p w14:paraId="535AE1BF" w14:textId="77777777" w:rsidR="004B37E2" w:rsidRPr="00780187" w:rsidRDefault="0006087C">
      <w:pPr>
        <w:numPr>
          <w:ilvl w:val="0"/>
          <w:numId w:val="3"/>
        </w:numPr>
        <w:tabs>
          <w:tab w:val="clear" w:pos="720"/>
          <w:tab w:val="left" w:pos="780"/>
        </w:tabs>
        <w:ind w:left="737" w:hanging="397"/>
        <w:rPr>
          <w:rFonts w:ascii="Times New Roman" w:hAnsi="Times New Roman" w:cs="Times New Roman"/>
          <w:sz w:val="24"/>
          <w:szCs w:val="24"/>
        </w:rPr>
      </w:pPr>
      <w:r w:rsidRPr="00780187">
        <w:rPr>
          <w:rFonts w:ascii="Times New Roman" w:hAnsi="Times New Roman" w:cs="Times New Roman"/>
          <w:sz w:val="24"/>
          <w:szCs w:val="24"/>
        </w:rPr>
        <w:t>promuovono azioni e iniziative proprie, nell’ambito delle finalità comuni, creando ambienti e luoghi favorevoli alla lettura;</w:t>
      </w:r>
    </w:p>
    <w:p w14:paraId="609336F9" w14:textId="77777777" w:rsidR="004B37E2" w:rsidRPr="00780187" w:rsidRDefault="0006087C">
      <w:pPr>
        <w:numPr>
          <w:ilvl w:val="0"/>
          <w:numId w:val="3"/>
        </w:numPr>
        <w:tabs>
          <w:tab w:val="clear" w:pos="720"/>
          <w:tab w:val="left" w:pos="780"/>
        </w:tabs>
        <w:ind w:left="737" w:hanging="397"/>
        <w:rPr>
          <w:rFonts w:ascii="Times New Roman" w:hAnsi="Times New Roman" w:cs="Times New Roman"/>
          <w:sz w:val="24"/>
          <w:szCs w:val="24"/>
        </w:rPr>
      </w:pPr>
      <w:r w:rsidRPr="00780187">
        <w:rPr>
          <w:rFonts w:ascii="Times New Roman" w:hAnsi="Times New Roman" w:cs="Times New Roman"/>
          <w:sz w:val="24"/>
          <w:szCs w:val="24"/>
        </w:rPr>
        <w:t>favoriscono le occasioni di incontro e confronto fra chi legge e chi scrive, illustra, traduce,</w:t>
      </w:r>
    </w:p>
    <w:p w14:paraId="0AB0DF74" w14:textId="77777777" w:rsidR="004B37E2" w:rsidRPr="00780187" w:rsidRDefault="0006087C" w:rsidP="00FA0726">
      <w:pPr>
        <w:spacing w:before="1" w:line="235" w:lineRule="auto"/>
        <w:ind w:left="720" w:right="7"/>
        <w:jc w:val="both"/>
        <w:rPr>
          <w:rFonts w:ascii="Times New Roman" w:hAnsi="Times New Roman" w:cs="Times New Roman"/>
          <w:sz w:val="24"/>
          <w:szCs w:val="24"/>
        </w:rPr>
      </w:pPr>
      <w:r w:rsidRPr="00780187">
        <w:rPr>
          <w:rFonts w:ascii="Times New Roman" w:hAnsi="Times New Roman" w:cs="Times New Roman"/>
          <w:sz w:val="24"/>
          <w:szCs w:val="24"/>
        </w:rPr>
        <w:t>pubblica, vende, presta i libri, dando continuità e vigore alle iniziative di promozione alla lettura già attive sul territorio e sviluppandone sempre di nuove e innovative;</w:t>
      </w:r>
    </w:p>
    <w:p w14:paraId="3E791552" w14:textId="77777777" w:rsidR="004B37E2" w:rsidRPr="00780187" w:rsidRDefault="0006087C">
      <w:pPr>
        <w:numPr>
          <w:ilvl w:val="0"/>
          <w:numId w:val="3"/>
        </w:numPr>
        <w:spacing w:before="1" w:line="235" w:lineRule="auto"/>
        <w:ind w:right="7"/>
        <w:jc w:val="both"/>
        <w:rPr>
          <w:rFonts w:ascii="Times New Roman" w:hAnsi="Times New Roman" w:cs="Times New Roman"/>
          <w:sz w:val="24"/>
          <w:szCs w:val="24"/>
        </w:rPr>
      </w:pPr>
      <w:r w:rsidRPr="00780187">
        <w:rPr>
          <w:rFonts w:ascii="Times New Roman" w:hAnsi="Times New Roman" w:cs="Times New Roman"/>
          <w:spacing w:val="-1"/>
          <w:sz w:val="24"/>
          <w:szCs w:val="24"/>
        </w:rPr>
        <w:t>partecipano a percorsi e iniziative di formazione e di approfondimento sui temi della lettura;</w:t>
      </w:r>
    </w:p>
    <w:p w14:paraId="4633BCC3" w14:textId="77777777" w:rsidR="004B37E2" w:rsidRPr="00780187" w:rsidRDefault="004B37E2">
      <w:pPr>
        <w:rPr>
          <w:rFonts w:ascii="Times New Roman" w:hAnsi="Times New Roman" w:cs="Times New Roman"/>
          <w:sz w:val="24"/>
          <w:szCs w:val="24"/>
        </w:rPr>
      </w:pPr>
    </w:p>
    <w:p w14:paraId="49DD53BD" w14:textId="77777777" w:rsidR="004B37E2" w:rsidRPr="00780187" w:rsidRDefault="0006087C">
      <w:pPr>
        <w:rPr>
          <w:rFonts w:ascii="Times New Roman" w:hAnsi="Times New Roman" w:cs="Times New Roman"/>
          <w:sz w:val="24"/>
          <w:szCs w:val="24"/>
        </w:rPr>
      </w:pPr>
      <w:r w:rsidRPr="00780187">
        <w:rPr>
          <w:rFonts w:ascii="Times New Roman" w:hAnsi="Times New Roman" w:cs="Times New Roman"/>
          <w:b/>
          <w:bCs/>
          <w:sz w:val="24"/>
          <w:szCs w:val="24"/>
        </w:rPr>
        <w:t>Tavolo di coordinamento</w:t>
      </w:r>
    </w:p>
    <w:p w14:paraId="4AE25DC4" w14:textId="77777777" w:rsidR="004B37E2" w:rsidRPr="00780187" w:rsidRDefault="0006087C">
      <w:pPr>
        <w:jc w:val="both"/>
        <w:rPr>
          <w:rFonts w:ascii="Times New Roman" w:hAnsi="Times New Roman" w:cs="Times New Roman"/>
          <w:sz w:val="24"/>
          <w:szCs w:val="24"/>
        </w:rPr>
      </w:pPr>
      <w:r w:rsidRPr="00780187">
        <w:rPr>
          <w:rFonts w:ascii="Times New Roman" w:hAnsi="Times New Roman" w:cs="Times New Roman"/>
          <w:sz w:val="24"/>
          <w:szCs w:val="24"/>
        </w:rPr>
        <w:t xml:space="preserve">Al fine di garantire un agile lavoro da parte dei soggetti che aderiscono al patto è costituito un </w:t>
      </w:r>
      <w:r w:rsidR="00FA0726" w:rsidRPr="00780187">
        <w:rPr>
          <w:rFonts w:ascii="Times New Roman" w:hAnsi="Times New Roman" w:cs="Times New Roman"/>
          <w:b/>
          <w:bCs/>
          <w:sz w:val="24"/>
          <w:szCs w:val="24"/>
        </w:rPr>
        <w:t>t</w:t>
      </w:r>
      <w:r w:rsidRPr="00780187">
        <w:rPr>
          <w:rFonts w:ascii="Times New Roman" w:hAnsi="Times New Roman" w:cs="Times New Roman"/>
          <w:b/>
          <w:bCs/>
          <w:sz w:val="24"/>
          <w:szCs w:val="24"/>
        </w:rPr>
        <w:t>avolo di coordinamento</w:t>
      </w:r>
      <w:r w:rsidRPr="00780187">
        <w:rPr>
          <w:rFonts w:ascii="Times New Roman" w:hAnsi="Times New Roman" w:cs="Times New Roman"/>
          <w:sz w:val="24"/>
          <w:szCs w:val="24"/>
        </w:rPr>
        <w:t xml:space="preserve"> al quale partecipano tutti i soggetti sottoscrittori del Patto e tutti coloro che aderiranno in futuro. Il tavolo si riunisce almeno una volta l’anno, definendo gli obiettivi annuali di lavoro ed è convocato e gestito </w:t>
      </w:r>
      <w:r w:rsidR="00DA6099">
        <w:rPr>
          <w:rFonts w:ascii="Times New Roman" w:hAnsi="Times New Roman" w:cs="Times New Roman"/>
          <w:sz w:val="24"/>
          <w:szCs w:val="24"/>
        </w:rPr>
        <w:t>dall’Ufficio preposto</w:t>
      </w:r>
      <w:r w:rsidRPr="00780187">
        <w:rPr>
          <w:rFonts w:ascii="Times New Roman" w:hAnsi="Times New Roman" w:cs="Times New Roman"/>
          <w:sz w:val="24"/>
          <w:szCs w:val="24"/>
        </w:rPr>
        <w:t>. Per attuare tali obiettivi sarà possibile organizzare tavoli di lavoro specifici su singoli temi o specifici progetti.</w:t>
      </w:r>
    </w:p>
    <w:p w14:paraId="6933F574" w14:textId="77777777" w:rsidR="004B37E2" w:rsidRPr="00780187" w:rsidRDefault="0006087C">
      <w:pPr>
        <w:pStyle w:val="Paragraphstyle9"/>
        <w:spacing w:before="281"/>
        <w:rPr>
          <w:rFonts w:ascii="Times New Roman" w:hAnsi="Times New Roman" w:cs="Times New Roman"/>
          <w:sz w:val="24"/>
          <w:szCs w:val="24"/>
        </w:rPr>
      </w:pPr>
      <w:r w:rsidRPr="00780187">
        <w:rPr>
          <w:rFonts w:ascii="Times New Roman" w:hAnsi="Times New Roman" w:cs="Times New Roman"/>
          <w:b/>
          <w:sz w:val="24"/>
          <w:szCs w:val="24"/>
        </w:rPr>
        <w:t>Durata del Patto per la lettura</w:t>
      </w:r>
    </w:p>
    <w:p w14:paraId="095C4766" w14:textId="77777777" w:rsidR="004B37E2" w:rsidRPr="00780187" w:rsidRDefault="0006087C">
      <w:pPr>
        <w:tabs>
          <w:tab w:val="left" w:pos="305"/>
          <w:tab w:val="left" w:pos="959"/>
          <w:tab w:val="left" w:pos="1347"/>
          <w:tab w:val="left" w:pos="1853"/>
          <w:tab w:val="left" w:pos="2614"/>
          <w:tab w:val="left" w:pos="4129"/>
          <w:tab w:val="left" w:pos="4364"/>
          <w:tab w:val="left" w:pos="5366"/>
          <w:tab w:val="left" w:pos="6314"/>
          <w:tab w:val="left" w:pos="6662"/>
          <w:tab w:val="left" w:pos="7660"/>
          <w:tab w:val="left" w:pos="8787"/>
          <w:tab w:val="left" w:pos="9297"/>
        </w:tabs>
        <w:spacing w:line="261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780187">
        <w:rPr>
          <w:rFonts w:ascii="Times New Roman" w:hAnsi="Times New Roman" w:cs="Times New Roman"/>
          <w:sz w:val="24"/>
          <w:szCs w:val="24"/>
        </w:rPr>
        <w:t xml:space="preserve">Il </w:t>
      </w:r>
      <w:r w:rsidRPr="00780187">
        <w:rPr>
          <w:rFonts w:ascii="Times New Roman" w:hAnsi="Times New Roman" w:cs="Times New Roman"/>
          <w:spacing w:val="-1"/>
          <w:sz w:val="24"/>
          <w:szCs w:val="24"/>
        </w:rPr>
        <w:t xml:space="preserve">Patto </w:t>
      </w:r>
      <w:r w:rsidRPr="00780187">
        <w:rPr>
          <w:rFonts w:ascii="Times New Roman" w:hAnsi="Times New Roman" w:cs="Times New Roman"/>
          <w:spacing w:val="1"/>
          <w:sz w:val="24"/>
          <w:szCs w:val="24"/>
        </w:rPr>
        <w:t xml:space="preserve">ha una durata </w:t>
      </w:r>
      <w:r w:rsidR="00DA6099">
        <w:rPr>
          <w:rFonts w:ascii="Times New Roman" w:hAnsi="Times New Roman" w:cs="Times New Roman"/>
          <w:b/>
          <w:bCs/>
          <w:spacing w:val="1"/>
          <w:sz w:val="24"/>
          <w:szCs w:val="24"/>
        </w:rPr>
        <w:t>quinquennale</w:t>
      </w:r>
      <w:r w:rsidR="00DA6099">
        <w:rPr>
          <w:rFonts w:ascii="Times New Roman" w:hAnsi="Times New Roman" w:cs="Times New Roman"/>
          <w:spacing w:val="1"/>
          <w:sz w:val="24"/>
          <w:szCs w:val="24"/>
        </w:rPr>
        <w:t xml:space="preserve">. </w:t>
      </w:r>
      <w:r w:rsidRPr="00780187">
        <w:rPr>
          <w:rFonts w:ascii="Times New Roman" w:hAnsi="Times New Roman" w:cs="Times New Roman"/>
          <w:sz w:val="24"/>
          <w:szCs w:val="24"/>
        </w:rPr>
        <w:t xml:space="preserve">I </w:t>
      </w:r>
      <w:r w:rsidRPr="00780187">
        <w:rPr>
          <w:rFonts w:ascii="Times New Roman" w:hAnsi="Times New Roman" w:cs="Times New Roman"/>
          <w:spacing w:val="1"/>
          <w:sz w:val="24"/>
          <w:szCs w:val="24"/>
        </w:rPr>
        <w:t xml:space="preserve">firmatari </w:t>
      </w:r>
      <w:r w:rsidRPr="00780187">
        <w:rPr>
          <w:rFonts w:ascii="Times New Roman" w:hAnsi="Times New Roman" w:cs="Times New Roman"/>
          <w:spacing w:val="-1"/>
          <w:sz w:val="24"/>
          <w:szCs w:val="24"/>
        </w:rPr>
        <w:t xml:space="preserve">possono </w:t>
      </w:r>
      <w:r w:rsidRPr="00780187">
        <w:rPr>
          <w:rFonts w:ascii="Times New Roman" w:hAnsi="Times New Roman" w:cs="Times New Roman"/>
          <w:sz w:val="24"/>
          <w:szCs w:val="24"/>
        </w:rPr>
        <w:t xml:space="preserve">in </w:t>
      </w:r>
      <w:r w:rsidRPr="00780187">
        <w:rPr>
          <w:rFonts w:ascii="Times New Roman" w:hAnsi="Times New Roman" w:cs="Times New Roman"/>
          <w:spacing w:val="1"/>
          <w:sz w:val="24"/>
          <w:szCs w:val="24"/>
        </w:rPr>
        <w:t xml:space="preserve">qualsiasi momento, con </w:t>
      </w:r>
      <w:r w:rsidRPr="00780187">
        <w:rPr>
          <w:rFonts w:ascii="Times New Roman" w:hAnsi="Times New Roman" w:cs="Times New Roman"/>
          <w:spacing w:val="-1"/>
          <w:sz w:val="24"/>
          <w:szCs w:val="24"/>
        </w:rPr>
        <w:t xml:space="preserve">una </w:t>
      </w:r>
      <w:r w:rsidRPr="00780187">
        <w:rPr>
          <w:rFonts w:ascii="Times New Roman" w:hAnsi="Times New Roman" w:cs="Times New Roman"/>
          <w:sz w:val="24"/>
          <w:szCs w:val="24"/>
        </w:rPr>
        <w:t>comunicazione da inviare al Comune di Otranto, recedere dal presente accordo senza che vi sia necessità di preavviso e senza oneri.</w:t>
      </w:r>
    </w:p>
    <w:p w14:paraId="342BC8E1" w14:textId="77777777" w:rsidR="004B37E2" w:rsidRPr="00780187" w:rsidRDefault="0006087C">
      <w:pPr>
        <w:pStyle w:val="Paragraphstyle9"/>
        <w:spacing w:before="281"/>
        <w:rPr>
          <w:rFonts w:ascii="Times New Roman" w:hAnsi="Times New Roman" w:cs="Times New Roman"/>
          <w:sz w:val="24"/>
          <w:szCs w:val="24"/>
        </w:rPr>
      </w:pPr>
      <w:r w:rsidRPr="00780187">
        <w:rPr>
          <w:rFonts w:ascii="Times New Roman" w:hAnsi="Times New Roman" w:cs="Times New Roman"/>
          <w:b/>
          <w:sz w:val="24"/>
          <w:szCs w:val="24"/>
        </w:rPr>
        <w:t>Attività di Comunicazione</w:t>
      </w:r>
    </w:p>
    <w:p w14:paraId="0EC63BC1" w14:textId="77777777" w:rsidR="004B37E2" w:rsidRPr="00780187" w:rsidRDefault="0006087C">
      <w:pPr>
        <w:spacing w:line="261" w:lineRule="exact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80187">
        <w:rPr>
          <w:rFonts w:ascii="Times New Roman" w:hAnsi="Times New Roman" w:cs="Times New Roman"/>
          <w:spacing w:val="-2"/>
          <w:sz w:val="24"/>
          <w:szCs w:val="24"/>
        </w:rPr>
        <w:t xml:space="preserve">La comunicazione sarà effettuata attraverso il sito istituzionale del Comune di Otranto, nelle </w:t>
      </w:r>
      <w:r w:rsidRPr="00780187">
        <w:rPr>
          <w:rFonts w:ascii="Times New Roman" w:hAnsi="Times New Roman" w:cs="Times New Roman"/>
          <w:sz w:val="24"/>
          <w:szCs w:val="24"/>
        </w:rPr>
        <w:t>sezioni dedicate, sui canali social e supportata attraverso tutti i canali informativi gestiti dai soggetti aderenti al Patto.</w:t>
      </w:r>
    </w:p>
    <w:sectPr w:rsidR="004B37E2" w:rsidRPr="00780187">
      <w:type w:val="continuous"/>
      <w:pgSz w:w="11906" w:h="16838"/>
      <w:pgMar w:top="600" w:right="1134" w:bottom="594" w:left="1132" w:header="0" w:footer="0" w:gutter="0"/>
      <w:cols w:space="720"/>
      <w:formProt w:val="0"/>
      <w:docGrid w:linePitch="600" w:charSpace="409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altName w:val="Segoe UI Symbol"/>
    <w:charset w:val="02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9254664"/>
    <w:multiLevelType w:val="multilevel"/>
    <w:tmpl w:val="44CCAA80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5DB4157D"/>
    <w:multiLevelType w:val="multilevel"/>
    <w:tmpl w:val="44BEAE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2" w15:restartNumberingAfterBreak="0">
    <w:nsid w:val="70D84BD6"/>
    <w:multiLevelType w:val="multilevel"/>
    <w:tmpl w:val="46BCFF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3" w15:restartNumberingAfterBreak="0">
    <w:nsid w:val="74647FB9"/>
    <w:multiLevelType w:val="multilevel"/>
    <w:tmpl w:val="3E0819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upperLetter"/>
      <w:lvlText w:val=" 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 %3."/>
      <w:lvlJc w:val="left"/>
      <w:pPr>
        <w:tabs>
          <w:tab w:val="num" w:pos="1440"/>
        </w:tabs>
        <w:ind w:left="1440" w:hanging="360"/>
      </w:pPr>
    </w:lvl>
    <w:lvl w:ilvl="3">
      <w:start w:val="1"/>
      <w:numFmt w:val="lowerLetter"/>
      <w:lvlText w:val=" %4.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Roman"/>
      <w:lvlText w:val=" %5."/>
      <w:lvlJc w:val="left"/>
      <w:pPr>
        <w:tabs>
          <w:tab w:val="num" w:pos="2160"/>
        </w:tabs>
        <w:ind w:left="2160" w:hanging="360"/>
      </w:p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</w:abstractNum>
  <w:num w:numId="1" w16cid:durableId="215046480">
    <w:abstractNumId w:val="1"/>
  </w:num>
  <w:num w:numId="2" w16cid:durableId="348529982">
    <w:abstractNumId w:val="2"/>
  </w:num>
  <w:num w:numId="3" w16cid:durableId="366292773">
    <w:abstractNumId w:val="3"/>
  </w:num>
  <w:num w:numId="4" w16cid:durableId="2318168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9"/>
  <w:autoHyphenation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37E2"/>
    <w:rsid w:val="0006087C"/>
    <w:rsid w:val="0019692B"/>
    <w:rsid w:val="002B28BA"/>
    <w:rsid w:val="004B37E2"/>
    <w:rsid w:val="00780187"/>
    <w:rsid w:val="008806B1"/>
    <w:rsid w:val="00AF0125"/>
    <w:rsid w:val="00B02FE8"/>
    <w:rsid w:val="00DA6099"/>
    <w:rsid w:val="00FA07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34AC2D"/>
  <w15:docId w15:val="{3B921F9B-6520-4967-BAAB-AFA7C20DE0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lang w:val="it-IT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widowControl w:val="0"/>
      <w:overflowPunct w:val="0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extStyle3">
    <w:name w:val="Text Style 3"/>
    <w:qFormat/>
    <w:rPr>
      <w:rFonts w:ascii="Arial" w:eastAsia="Arial" w:hAnsi="Arial" w:cs="Arial"/>
      <w:sz w:val="24"/>
      <w:szCs w:val="24"/>
    </w:rPr>
  </w:style>
  <w:style w:type="character" w:customStyle="1" w:styleId="TextStyle13">
    <w:name w:val="Text Style 13"/>
    <w:qFormat/>
    <w:rPr>
      <w:rFonts w:ascii="Times New Roman" w:eastAsia="Times New Roman" w:hAnsi="Times New Roman" w:cs="Times New Roman"/>
      <w:sz w:val="22"/>
      <w:szCs w:val="22"/>
    </w:rPr>
  </w:style>
  <w:style w:type="character" w:customStyle="1" w:styleId="TextStyle29">
    <w:name w:val="Text Style 29"/>
    <w:basedOn w:val="TextStyle13"/>
    <w:qFormat/>
    <w:rPr>
      <w:rFonts w:ascii="Times New Roman" w:eastAsia="Times New Roman" w:hAnsi="Times New Roman" w:cs="Times New Roman"/>
      <w:i/>
      <w:sz w:val="22"/>
      <w:szCs w:val="22"/>
    </w:rPr>
  </w:style>
  <w:style w:type="character" w:customStyle="1" w:styleId="Punti">
    <w:name w:val="Punti"/>
    <w:qFormat/>
    <w:rPr>
      <w:rFonts w:ascii="OpenSymbol" w:eastAsia="OpenSymbol" w:hAnsi="OpenSymbol" w:cs="OpenSymbol"/>
    </w:rPr>
  </w:style>
  <w:style w:type="paragraph" w:styleId="Titolo">
    <w:name w:val="Title"/>
    <w:basedOn w:val="Normale"/>
    <w:next w:val="Corpotesto"/>
    <w:link w:val="TitoloCarattere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Corpotesto">
    <w:name w:val="Body Text"/>
    <w:basedOn w:val="Normale"/>
    <w:pPr>
      <w:spacing w:after="140" w:line="276" w:lineRule="auto"/>
    </w:pPr>
  </w:style>
  <w:style w:type="paragraph" w:styleId="Elenco">
    <w:name w:val="List"/>
    <w:basedOn w:val="Corpotesto"/>
  </w:style>
  <w:style w:type="paragraph" w:styleId="Didascalia">
    <w:name w:val="caption"/>
    <w:basedOn w:val="Normale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ice">
    <w:name w:val="Indice"/>
    <w:basedOn w:val="Normale"/>
    <w:qFormat/>
    <w:pPr>
      <w:suppressLineNumbers/>
    </w:pPr>
  </w:style>
  <w:style w:type="paragraph" w:customStyle="1" w:styleId="Paragraphstyle9">
    <w:name w:val="Paragraph style 9"/>
    <w:qFormat/>
    <w:pPr>
      <w:overflowPunct w:val="0"/>
      <w:jc w:val="both"/>
    </w:pPr>
  </w:style>
  <w:style w:type="paragraph" w:customStyle="1" w:styleId="Paragraphstyle1">
    <w:name w:val="Paragraph style 1"/>
    <w:qFormat/>
    <w:pPr>
      <w:overflowPunct w:val="0"/>
      <w:spacing w:line="200" w:lineRule="exact"/>
    </w:pPr>
  </w:style>
  <w:style w:type="paragraph" w:customStyle="1" w:styleId="Contenutocornice">
    <w:name w:val="Contenuto cornice"/>
    <w:basedOn w:val="Normale"/>
    <w:qFormat/>
  </w:style>
  <w:style w:type="character" w:customStyle="1" w:styleId="TitoloCarattere">
    <w:name w:val="Titolo Carattere"/>
    <w:basedOn w:val="Carpredefinitoparagrafo"/>
    <w:link w:val="Titolo"/>
    <w:rsid w:val="0019692B"/>
    <w:rPr>
      <w:rFonts w:ascii="Liberation Sans" w:eastAsia="Microsoft YaHei" w:hAnsi="Liberation Sans"/>
      <w:sz w:val="28"/>
      <w:szCs w:val="28"/>
    </w:rPr>
  </w:style>
  <w:style w:type="paragraph" w:styleId="NormaleWeb">
    <w:name w:val="Normal (Web)"/>
    <w:basedOn w:val="Normale"/>
    <w:uiPriority w:val="99"/>
    <w:semiHidden/>
    <w:unhideWhenUsed/>
    <w:rsid w:val="00B02FE8"/>
    <w:pPr>
      <w:widowControl/>
      <w:suppressAutoHyphens w:val="0"/>
      <w:overflowPunct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it-IT" w:bidi="ar-SA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02FE8"/>
    <w:rPr>
      <w:rFonts w:ascii="Tahoma" w:hAnsi="Tahoma" w:cs="Mangal"/>
      <w:sz w:val="16"/>
      <w:szCs w:val="14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B02FE8"/>
    <w:rPr>
      <w:rFonts w:ascii="Tahoma" w:hAnsi="Tahoma" w:cs="Mangal"/>
      <w:sz w:val="16"/>
      <w:szCs w:val="1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7645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/>
        <a:ea typeface="DejaVu Sans"/>
        <a:cs typeface="DejaVu Sans"/>
      </a:majorFont>
      <a:minorFont>
        <a:latin typeface="Arial"/>
        <a:ea typeface="DejaVu Sans"/>
        <a:cs typeface="DejaVu Sans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1456</Words>
  <Characters>8304</Characters>
  <Application>Microsoft Office Word</Application>
  <DocSecurity>0</DocSecurity>
  <Lines>69</Lines>
  <Paragraphs>19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a1b8befe-a0d2-4a12-9a66-bf2d03d3c824</vt:lpstr>
    </vt:vector>
  </TitlesOfParts>
  <Company>Avanquest</Company>
  <LinksUpToDate>false</LinksUpToDate>
  <CharactersWithSpaces>9741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a1b8befe-a0d2-4a12-9a66-bf2d03d3c824</dc:title>
  <dc:subject/>
  <dc:creator>iLovePDF</dc:creator>
  <dc:description/>
  <cp:lastModifiedBy>Luca</cp:lastModifiedBy>
  <cp:revision>2</cp:revision>
  <dcterms:created xsi:type="dcterms:W3CDTF">2025-11-18T09:47:00Z</dcterms:created>
  <dcterms:modified xsi:type="dcterms:W3CDTF">2025-11-18T09:47:00Z</dcterms:modified>
  <cp:category>pdf2docx</cp:category>
  <cp:contentStatus>Converted by Avanquest Pdf2Word Converter v.0.81.202503281.0</cp:contentStatus>
  <dc:language>it-IT</dc:language>
</cp:coreProperties>
</file>