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4783" w14:textId="4CC36B4A" w:rsidR="002B0B92" w:rsidRPr="00FF1854" w:rsidRDefault="002B0B92" w:rsidP="007F7B17">
      <w:pPr>
        <w:ind w:left="7"/>
        <w:jc w:val="center"/>
        <w:rPr>
          <w:rFonts w:eastAsia="Times New Roman"/>
          <w:b/>
          <w:sz w:val="24"/>
        </w:rPr>
      </w:pPr>
      <w:r w:rsidRPr="00FF1854">
        <w:rPr>
          <w:rFonts w:eastAsia="Times New Roman"/>
          <w:b/>
          <w:sz w:val="24"/>
        </w:rPr>
        <w:t xml:space="preserve">INFORMATIVA AI SENSI E PER GLI EFFETTI DI CUI ALL’ART. </w:t>
      </w:r>
      <w:r w:rsidR="007545F5" w:rsidRPr="00FF1854">
        <w:rPr>
          <w:rFonts w:eastAsia="Times New Roman"/>
          <w:b/>
          <w:sz w:val="24"/>
        </w:rPr>
        <w:t>13 del Regolamento UE n. 2016/679</w:t>
      </w:r>
      <w:r w:rsidR="00DD3C1B" w:rsidRPr="00FF1854">
        <w:rPr>
          <w:rFonts w:eastAsia="Times New Roman"/>
          <w:b/>
          <w:sz w:val="24"/>
        </w:rPr>
        <w:t>.</w:t>
      </w:r>
    </w:p>
    <w:p w14:paraId="65AC60F4" w14:textId="77777777" w:rsidR="002B0B92" w:rsidRPr="00FF1854" w:rsidRDefault="002B0B92" w:rsidP="002B0B92">
      <w:pPr>
        <w:jc w:val="both"/>
        <w:rPr>
          <w:rFonts w:eastAsia="Times New Roman"/>
        </w:rPr>
      </w:pPr>
    </w:p>
    <w:p w14:paraId="21104DEE" w14:textId="65C9B774" w:rsidR="002B0B92" w:rsidRPr="00FF1854" w:rsidRDefault="002B0B92" w:rsidP="007B2C61">
      <w:pPr>
        <w:ind w:left="7"/>
        <w:jc w:val="both"/>
        <w:rPr>
          <w:rFonts w:eastAsia="Times New Roman"/>
        </w:rPr>
      </w:pPr>
      <w:r w:rsidRPr="00FF1854">
        <w:rPr>
          <w:rFonts w:eastAsia="Times New Roman"/>
        </w:rPr>
        <w:t>Privacy: Il sottoscritto in qualità di richiedente l’assegnazione di un alloggio E</w:t>
      </w:r>
      <w:r w:rsidR="00FF1854">
        <w:rPr>
          <w:rFonts w:eastAsia="Times New Roman"/>
        </w:rPr>
        <w:t>.</w:t>
      </w:r>
      <w:r w:rsidRPr="00FF1854">
        <w:rPr>
          <w:rFonts w:eastAsia="Times New Roman"/>
        </w:rPr>
        <w:t>R</w:t>
      </w:r>
      <w:r w:rsidR="00FF1854">
        <w:rPr>
          <w:rFonts w:eastAsia="Times New Roman"/>
        </w:rPr>
        <w:t>.</w:t>
      </w:r>
      <w:r w:rsidRPr="00FF1854">
        <w:rPr>
          <w:rFonts w:eastAsia="Times New Roman"/>
        </w:rPr>
        <w:t>P</w:t>
      </w:r>
      <w:r w:rsidR="00FF1854">
        <w:rPr>
          <w:rFonts w:eastAsia="Times New Roman"/>
        </w:rPr>
        <w:t>.</w:t>
      </w:r>
      <w:r w:rsidRPr="00FF1854">
        <w:rPr>
          <w:rFonts w:eastAsia="Times New Roman"/>
        </w:rPr>
        <w:t xml:space="preserve"> di cui al </w:t>
      </w:r>
      <w:r w:rsidR="00FF1854">
        <w:rPr>
          <w:rFonts w:eastAsia="Times New Roman"/>
        </w:rPr>
        <w:t>B</w:t>
      </w:r>
      <w:r w:rsidRPr="00FF1854">
        <w:rPr>
          <w:rFonts w:eastAsia="Times New Roman"/>
        </w:rPr>
        <w:t xml:space="preserve">ando pubblicato dal Comune di </w:t>
      </w:r>
      <w:r w:rsidR="007F7B17">
        <w:rPr>
          <w:rFonts w:eastAsia="Times New Roman"/>
        </w:rPr>
        <w:t>Otranto</w:t>
      </w:r>
      <w:r w:rsidRPr="00FF1854">
        <w:rPr>
          <w:rFonts w:eastAsia="Times New Roman"/>
        </w:rPr>
        <w:t xml:space="preserve">, dichiara di avere preso visione dell’informativa di cui </w:t>
      </w:r>
      <w:r w:rsidR="007B2C61" w:rsidRPr="00FF1854">
        <w:rPr>
          <w:rFonts w:eastAsia="Times New Roman"/>
        </w:rPr>
        <w:t>alla normativa vigente</w:t>
      </w:r>
      <w:r w:rsidRPr="00FF1854">
        <w:rPr>
          <w:rFonts w:eastAsia="Times New Roman"/>
        </w:rPr>
        <w:t>.</w:t>
      </w:r>
    </w:p>
    <w:p w14:paraId="098A5C69" w14:textId="77777777" w:rsidR="006800ED" w:rsidRPr="00FF1854" w:rsidRDefault="002B0B92" w:rsidP="00BE04EB">
      <w:pPr>
        <w:spacing w:before="120"/>
        <w:ind w:left="7"/>
        <w:jc w:val="both"/>
        <w:rPr>
          <w:rFonts w:eastAsia="Times New Roman"/>
        </w:rPr>
      </w:pPr>
      <w:r w:rsidRPr="00FF1854">
        <w:rPr>
          <w:rFonts w:eastAsia="Times New Roman"/>
        </w:rPr>
        <w:t xml:space="preserve">A tal proposito, si richiama la predetta informativa che segue: </w:t>
      </w:r>
    </w:p>
    <w:p w14:paraId="1C07DD6C" w14:textId="77777777" w:rsidR="00312DFC" w:rsidRPr="00FF1854" w:rsidRDefault="00312DFC" w:rsidP="00BE04EB">
      <w:pPr>
        <w:spacing w:before="120"/>
        <w:ind w:left="7"/>
        <w:jc w:val="both"/>
        <w:rPr>
          <w:rFonts w:eastAsia="Times New Roman"/>
          <w:u w:val="single"/>
        </w:rPr>
      </w:pPr>
      <w:r w:rsidRPr="00FF1854">
        <w:rPr>
          <w:rFonts w:eastAsia="Times New Roman"/>
          <w:u w:val="single"/>
        </w:rPr>
        <w:t xml:space="preserve">Titolare del trattamento </w:t>
      </w:r>
    </w:p>
    <w:p w14:paraId="74C63154" w14:textId="2C170884" w:rsidR="00312DFC" w:rsidRPr="00FF1854" w:rsidRDefault="00312DFC" w:rsidP="00312DFC">
      <w:pPr>
        <w:ind w:left="7"/>
        <w:jc w:val="both"/>
        <w:rPr>
          <w:rFonts w:eastAsia="Times New Roman"/>
        </w:rPr>
      </w:pPr>
      <w:r w:rsidRPr="00FF1854">
        <w:rPr>
          <w:rFonts w:eastAsia="Times New Roman"/>
        </w:rPr>
        <w:t xml:space="preserve">Il Titolare del Trattamento è il </w:t>
      </w:r>
      <w:r w:rsidR="007F7B17" w:rsidRPr="007F7B17">
        <w:rPr>
          <w:rFonts w:eastAsia="Times New Roman"/>
        </w:rPr>
        <w:t>Comune di Otranto, nella persona del Sindaco pro tempore, con sede comunale in Piazza De Gasperi n. 1, Otranto (LE), C.F.: 83000990750 - P.IVA: 01148430752, Tel. 0836 871301 – PEC: protocollo.comune.otranto@pec.rupar.puglia.it</w:t>
      </w:r>
    </w:p>
    <w:p w14:paraId="725F4D16" w14:textId="77777777" w:rsidR="00312DFC" w:rsidRPr="00FF1854" w:rsidRDefault="00312DFC" w:rsidP="00BE04EB">
      <w:pPr>
        <w:spacing w:before="120"/>
        <w:ind w:left="7"/>
        <w:jc w:val="both"/>
        <w:rPr>
          <w:rFonts w:eastAsia="Times New Roman"/>
          <w:u w:val="single"/>
        </w:rPr>
      </w:pPr>
      <w:r w:rsidRPr="00FF1854">
        <w:rPr>
          <w:rFonts w:eastAsia="Times New Roman"/>
          <w:u w:val="single"/>
        </w:rPr>
        <w:t xml:space="preserve">Responsabile della protezione dei dati personali   </w:t>
      </w:r>
    </w:p>
    <w:p w14:paraId="4D1D42A5" w14:textId="77777777" w:rsidR="00312DFC" w:rsidRPr="00FF1854" w:rsidRDefault="00312DFC" w:rsidP="002B0B92">
      <w:pPr>
        <w:ind w:left="7"/>
        <w:jc w:val="both"/>
        <w:rPr>
          <w:rFonts w:eastAsia="Times New Roman"/>
        </w:rPr>
      </w:pPr>
      <w:r w:rsidRPr="00FF1854">
        <w:rPr>
          <w:rFonts w:eastAsia="Times New Roman"/>
        </w:rPr>
        <w:t>Il Responsabile della protezione dei dati è contattabile al seguente recapito e-mail: privacy@liquidlaw.it</w:t>
      </w:r>
    </w:p>
    <w:p w14:paraId="7692A54E" w14:textId="77777777" w:rsidR="00312DFC" w:rsidRPr="00FF1854" w:rsidRDefault="00312DFC" w:rsidP="00BE04EB">
      <w:pPr>
        <w:spacing w:before="120"/>
        <w:ind w:left="7"/>
        <w:jc w:val="both"/>
        <w:rPr>
          <w:rFonts w:eastAsia="Times New Roman"/>
          <w:u w:val="single"/>
        </w:rPr>
      </w:pPr>
      <w:r w:rsidRPr="00FF1854">
        <w:rPr>
          <w:rFonts w:eastAsia="Times New Roman"/>
          <w:u w:val="single"/>
        </w:rPr>
        <w:t>Finalità del Trattamento e Base giuridica</w:t>
      </w:r>
    </w:p>
    <w:p w14:paraId="72DC9AB8" w14:textId="058864E5" w:rsidR="00044281" w:rsidRPr="00FF1854" w:rsidRDefault="002B0B92" w:rsidP="002B0B92">
      <w:pPr>
        <w:ind w:left="7"/>
        <w:jc w:val="both"/>
        <w:rPr>
          <w:rFonts w:eastAsia="Times New Roman"/>
          <w:iCs/>
        </w:rPr>
      </w:pPr>
      <w:r w:rsidRPr="00FF1854">
        <w:rPr>
          <w:rFonts w:eastAsia="Times New Roman"/>
          <w:iCs/>
        </w:rPr>
        <w:t xml:space="preserve">Ai sensi dell’art. 13 </w:t>
      </w:r>
      <w:r w:rsidR="006800ED" w:rsidRPr="00FF1854">
        <w:rPr>
          <w:rFonts w:eastAsia="Times New Roman"/>
          <w:iCs/>
        </w:rPr>
        <w:t>del Reg</w:t>
      </w:r>
      <w:r w:rsidR="00312DFC" w:rsidRPr="00FF1854">
        <w:rPr>
          <w:rFonts w:eastAsia="Times New Roman"/>
          <w:iCs/>
        </w:rPr>
        <w:t>.</w:t>
      </w:r>
      <w:r w:rsidR="006800ED" w:rsidRPr="00FF1854">
        <w:rPr>
          <w:rFonts w:eastAsia="Times New Roman"/>
          <w:iCs/>
        </w:rPr>
        <w:t xml:space="preserve"> UE n. 2016/679</w:t>
      </w:r>
      <w:r w:rsidRPr="00FF1854">
        <w:rPr>
          <w:rFonts w:eastAsia="Times New Roman"/>
          <w:iCs/>
        </w:rPr>
        <w:t>, si informa che il trattamento dei dati personali forniti è finalizzato unicamente alla gestione della formazione della graduatoria di assegnazione di alloggi E</w:t>
      </w:r>
      <w:r w:rsidR="00FF1854">
        <w:rPr>
          <w:rFonts w:eastAsia="Times New Roman"/>
          <w:iCs/>
        </w:rPr>
        <w:t>.</w:t>
      </w:r>
      <w:r w:rsidRPr="00FF1854">
        <w:rPr>
          <w:rFonts w:eastAsia="Times New Roman"/>
          <w:iCs/>
        </w:rPr>
        <w:t>R</w:t>
      </w:r>
      <w:r w:rsidR="00FF1854">
        <w:rPr>
          <w:rFonts w:eastAsia="Times New Roman"/>
          <w:iCs/>
        </w:rPr>
        <w:t>.</w:t>
      </w:r>
      <w:r w:rsidRPr="00FF1854">
        <w:rPr>
          <w:rFonts w:eastAsia="Times New Roman"/>
          <w:iCs/>
        </w:rPr>
        <w:t>P</w:t>
      </w:r>
      <w:r w:rsidR="00FF1854">
        <w:rPr>
          <w:rFonts w:eastAsia="Times New Roman"/>
          <w:iCs/>
        </w:rPr>
        <w:t>.</w:t>
      </w:r>
      <w:r w:rsidRPr="00FF1854">
        <w:rPr>
          <w:rFonts w:eastAsia="Times New Roman"/>
          <w:iCs/>
        </w:rPr>
        <w:t xml:space="preserve"> nel Comune di </w:t>
      </w:r>
      <w:r w:rsidR="007F7B17">
        <w:rPr>
          <w:rFonts w:eastAsia="Times New Roman"/>
          <w:iCs/>
        </w:rPr>
        <w:t>Otranto</w:t>
      </w:r>
      <w:r w:rsidRPr="00FF1854">
        <w:rPr>
          <w:rFonts w:eastAsia="Times New Roman"/>
          <w:iCs/>
        </w:rPr>
        <w:t xml:space="preserve"> ed avverrà presso questo Comune con l’utilizzo di procedure anche informatizzate, nei modi e nei limiti necessari per perseguire la predetta finalità</w:t>
      </w:r>
      <w:r w:rsidR="00312DFC" w:rsidRPr="00FF1854">
        <w:rPr>
          <w:rFonts w:eastAsia="Times New Roman"/>
          <w:iCs/>
        </w:rPr>
        <w:t>, nonché</w:t>
      </w:r>
      <w:r w:rsidRPr="00FF1854">
        <w:rPr>
          <w:rFonts w:eastAsia="Times New Roman"/>
          <w:iCs/>
        </w:rPr>
        <w:t xml:space="preserve"> </w:t>
      </w:r>
      <w:r w:rsidR="00312DFC" w:rsidRPr="00FF1854">
        <w:rPr>
          <w:rFonts w:eastAsia="Times New Roman"/>
          <w:iCs/>
        </w:rPr>
        <w:t>per adempiere ad obblighi di legge e/o regolamentari che disciplinano l’attività istituzionale del Comune ed eventualmente per finalità di rilevante interesse pubblico. I motivi appena esposti costituiscono la base giuridica del relativo trattamento (cfr. art. 6 co. 1 lett. c ed e) del Reg. UE 2016/679, nonché art. 9 co. 2 lett. g del GDPR).</w:t>
      </w:r>
    </w:p>
    <w:p w14:paraId="14286894" w14:textId="77777777" w:rsidR="00044281" w:rsidRPr="00FF1854" w:rsidRDefault="00044281" w:rsidP="00BE04EB">
      <w:pPr>
        <w:spacing w:before="120"/>
        <w:ind w:left="7"/>
        <w:jc w:val="both"/>
        <w:rPr>
          <w:rFonts w:eastAsia="Times New Roman"/>
          <w:iCs/>
          <w:u w:val="single"/>
        </w:rPr>
      </w:pPr>
      <w:r w:rsidRPr="00FF1854">
        <w:rPr>
          <w:rFonts w:eastAsia="Times New Roman"/>
          <w:iCs/>
          <w:u w:val="single"/>
        </w:rPr>
        <w:t>Accesso ai dati, comunicazione a terzi e diffusione</w:t>
      </w:r>
    </w:p>
    <w:p w14:paraId="6D40A03F" w14:textId="34F91951" w:rsidR="00044281" w:rsidRPr="00FF1854" w:rsidRDefault="00044281" w:rsidP="002B0B92">
      <w:pPr>
        <w:ind w:left="7"/>
        <w:jc w:val="both"/>
        <w:rPr>
          <w:rFonts w:eastAsia="Times New Roman"/>
          <w:iCs/>
        </w:rPr>
      </w:pPr>
      <w:r w:rsidRPr="00FF1854">
        <w:rPr>
          <w:rFonts w:eastAsia="Times New Roman"/>
          <w:iCs/>
        </w:rPr>
        <w:t>I</w:t>
      </w:r>
      <w:r w:rsidR="002B0B92" w:rsidRPr="00FF1854">
        <w:rPr>
          <w:rFonts w:eastAsia="Times New Roman"/>
          <w:iCs/>
        </w:rPr>
        <w:t xml:space="preserve"> dati potranno essere comunicati ad altri soggetti della Pubblica Amministrazione in base alle vigenti norme di legge; dei dati potranno, inoltre venire a conoscenza gli </w:t>
      </w:r>
      <w:r w:rsidR="006800ED" w:rsidRPr="00FF1854">
        <w:rPr>
          <w:rFonts w:eastAsia="Times New Roman"/>
          <w:iCs/>
        </w:rPr>
        <w:t>autorizzati</w:t>
      </w:r>
      <w:r w:rsidR="002B0B92" w:rsidRPr="00FF1854">
        <w:rPr>
          <w:rFonts w:eastAsia="Times New Roman"/>
          <w:iCs/>
        </w:rPr>
        <w:t xml:space="preserve"> del trattamento dati di altri uffici comunali od ogni altro soggetto che abbia interesse, in base alle vigenti norme</w:t>
      </w:r>
      <w:r w:rsidR="00FF1854">
        <w:rPr>
          <w:rFonts w:eastAsia="Times New Roman"/>
          <w:iCs/>
        </w:rPr>
        <w:t xml:space="preserve"> (es. nell’ambito di eventuali richieste di accesso agli atti)</w:t>
      </w:r>
      <w:r w:rsidR="002B0B92" w:rsidRPr="00FF1854">
        <w:rPr>
          <w:rFonts w:eastAsia="Times New Roman"/>
          <w:iCs/>
        </w:rPr>
        <w:t xml:space="preserve">. </w:t>
      </w:r>
    </w:p>
    <w:p w14:paraId="635090B6" w14:textId="77777777" w:rsidR="00044281" w:rsidRPr="00FF1854" w:rsidRDefault="00044281" w:rsidP="002B0B92">
      <w:pPr>
        <w:ind w:left="7"/>
        <w:jc w:val="both"/>
        <w:rPr>
          <w:rFonts w:eastAsia="Times New Roman"/>
          <w:iCs/>
        </w:rPr>
      </w:pPr>
      <w:r w:rsidRPr="00FF1854">
        <w:rPr>
          <w:rFonts w:eastAsia="Times New Roman"/>
          <w:iCs/>
        </w:rPr>
        <w:t>I Suoi dati potranno essere oggetto di diffusione anche nella sezione “Albo Pretorio” e/o “Trasparenza” del nostro sito web, al fine di adempiere agli obblighi di legge (es. D.Lgs. 33/2013).</w:t>
      </w:r>
    </w:p>
    <w:p w14:paraId="24CC91D3" w14:textId="77777777" w:rsidR="00044281" w:rsidRPr="00FF1854" w:rsidRDefault="00044281" w:rsidP="00BE04EB">
      <w:pPr>
        <w:spacing w:before="120"/>
        <w:ind w:left="7"/>
        <w:jc w:val="both"/>
        <w:rPr>
          <w:rFonts w:eastAsia="Times New Roman"/>
          <w:iCs/>
          <w:u w:val="single"/>
        </w:rPr>
      </w:pPr>
      <w:r w:rsidRPr="00FF1854">
        <w:rPr>
          <w:rFonts w:eastAsia="Times New Roman"/>
          <w:iCs/>
          <w:u w:val="single"/>
        </w:rPr>
        <w:t>Natura del conferimento dei dati e conseguenze del rifiuto di rispondere</w:t>
      </w:r>
    </w:p>
    <w:p w14:paraId="57032138" w14:textId="166A2F60" w:rsidR="006800ED" w:rsidRPr="00FF1854" w:rsidRDefault="002B0B92" w:rsidP="002B0B92">
      <w:pPr>
        <w:ind w:left="7"/>
        <w:jc w:val="both"/>
        <w:rPr>
          <w:rFonts w:eastAsia="Times New Roman"/>
          <w:bCs/>
          <w:iCs/>
        </w:rPr>
      </w:pPr>
      <w:r w:rsidRPr="00FF1854">
        <w:rPr>
          <w:rFonts w:eastAsia="Times New Roman"/>
          <w:bCs/>
          <w:iCs/>
        </w:rPr>
        <w:t xml:space="preserve">Il conferimento e il trattamento dei dati </w:t>
      </w:r>
      <w:r w:rsidR="00044281" w:rsidRPr="00FF1854">
        <w:rPr>
          <w:rFonts w:eastAsia="Times New Roman"/>
          <w:bCs/>
          <w:iCs/>
        </w:rPr>
        <w:t>sono</w:t>
      </w:r>
      <w:r w:rsidRPr="00FF1854">
        <w:rPr>
          <w:rFonts w:eastAsia="Times New Roman"/>
          <w:bCs/>
          <w:iCs/>
        </w:rPr>
        <w:t xml:space="preserve"> obbligatori per la procedura sopraindicata e il mancato con</w:t>
      </w:r>
      <w:r w:rsidR="006800ED" w:rsidRPr="00FF1854">
        <w:rPr>
          <w:rFonts w:eastAsia="Times New Roman"/>
          <w:bCs/>
          <w:iCs/>
        </w:rPr>
        <w:t>ferimento</w:t>
      </w:r>
      <w:r w:rsidRPr="00FF1854">
        <w:rPr>
          <w:rFonts w:eastAsia="Times New Roman"/>
          <w:bCs/>
          <w:iCs/>
        </w:rPr>
        <w:t xml:space="preserve"> comporta l’impossibilità di </w:t>
      </w:r>
      <w:r w:rsidR="00FF1854">
        <w:rPr>
          <w:rFonts w:eastAsia="Times New Roman"/>
          <w:bCs/>
          <w:iCs/>
        </w:rPr>
        <w:t xml:space="preserve">partecipare al Bando e </w:t>
      </w:r>
      <w:r w:rsidRPr="00FF1854">
        <w:rPr>
          <w:rFonts w:eastAsia="Times New Roman"/>
          <w:bCs/>
          <w:iCs/>
        </w:rPr>
        <w:t xml:space="preserve">trattare la pratica. </w:t>
      </w:r>
    </w:p>
    <w:p w14:paraId="2E1E4BD1" w14:textId="77777777" w:rsidR="006800ED" w:rsidRPr="00FF1854" w:rsidRDefault="006800ED" w:rsidP="00BE04EB">
      <w:pPr>
        <w:spacing w:before="120"/>
        <w:ind w:left="7"/>
        <w:jc w:val="both"/>
        <w:rPr>
          <w:rFonts w:eastAsia="Times New Roman"/>
          <w:bCs/>
          <w:iCs/>
          <w:u w:val="single"/>
        </w:rPr>
      </w:pPr>
      <w:r w:rsidRPr="00FF1854">
        <w:rPr>
          <w:rFonts w:eastAsia="Times New Roman"/>
          <w:bCs/>
          <w:iCs/>
          <w:u w:val="single"/>
        </w:rPr>
        <w:t>Trasferimento dati</w:t>
      </w:r>
    </w:p>
    <w:p w14:paraId="5B4F6F09" w14:textId="77777777" w:rsidR="006800ED" w:rsidRPr="00FF1854" w:rsidRDefault="006800ED" w:rsidP="002B0B92">
      <w:pPr>
        <w:ind w:left="7"/>
        <w:jc w:val="both"/>
        <w:rPr>
          <w:rFonts w:eastAsia="Times New Roman"/>
          <w:bCs/>
          <w:iCs/>
        </w:rPr>
      </w:pPr>
      <w:r w:rsidRPr="00FF1854">
        <w:rPr>
          <w:rFonts w:eastAsia="Times New Roman"/>
          <w:bCs/>
          <w:iCs/>
        </w:rPr>
        <w:t>I dati personali sono conservati su server ubicati a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r w:rsidR="00044281" w:rsidRPr="00FF1854">
        <w:rPr>
          <w:rFonts w:eastAsia="Times New Roman"/>
          <w:bCs/>
          <w:iCs/>
        </w:rPr>
        <w:t>.</w:t>
      </w:r>
    </w:p>
    <w:p w14:paraId="11638B82" w14:textId="77777777" w:rsidR="00044281" w:rsidRPr="00FF1854" w:rsidRDefault="00044281" w:rsidP="00BE04EB">
      <w:pPr>
        <w:spacing w:before="120"/>
        <w:ind w:left="7"/>
        <w:jc w:val="both"/>
        <w:rPr>
          <w:rFonts w:eastAsia="Times New Roman"/>
          <w:bCs/>
          <w:iCs/>
          <w:u w:val="single"/>
        </w:rPr>
      </w:pPr>
      <w:r w:rsidRPr="00FF1854">
        <w:rPr>
          <w:rFonts w:eastAsia="Times New Roman"/>
          <w:bCs/>
          <w:iCs/>
          <w:u w:val="single"/>
        </w:rPr>
        <w:t xml:space="preserve">Periodo di conservazione dei dati </w:t>
      </w:r>
    </w:p>
    <w:p w14:paraId="32EBA889" w14:textId="77777777" w:rsidR="00044281" w:rsidRPr="00FF1854" w:rsidRDefault="00044281" w:rsidP="00044281">
      <w:pPr>
        <w:ind w:left="7"/>
        <w:jc w:val="both"/>
        <w:rPr>
          <w:rFonts w:eastAsia="Times New Roman"/>
          <w:bCs/>
          <w:iCs/>
        </w:rPr>
      </w:pPr>
      <w:r w:rsidRPr="00FF1854">
        <w:rPr>
          <w:rFonts w:eastAsia="Times New Roman"/>
          <w:bCs/>
          <w:iCs/>
        </w:rPr>
        <w:t>Tutti i dati raccolti vengono conservati solamente per il periodo necessario in base alle necessità gestionali ed agli obblighi normativi applicabili, nonché in conformità alle norme sulla conservazione della documentazione amministrativa, tecnica ed economica. Poiché il Comune è assoggettato a specifiche norme di conservazione dei dati (Codice dell’Amministrazione Digitale, Testo unico delle disposizioni legislative e regolamentari in materia di documentazione amministrativa, Norme in materia di procedimento amministrativo e di diritto di accesso ai documenti amministrativi, Normativa IVA e contabile), tutti i dati vengono conservati per il tempo stabilito dalle stesse normative e fisicamente cancellati anche mediante procedura di scarto d’archivio. I tempi possono essere molto diversi a seconda del tipo di procedimento amministrativo e dell’oggetto del Bando. Il criterio per stabilirli si basa su principi di buon senso e sulle precisazioni dell’Autorità Garante secondo cui i dati possono essere conservati in generale “finché sussista un interesse giustificabile” e cioè finché la loro conservazione risulti necessaria agli scopi per i quali sono stati raccolti e trattati</w:t>
      </w:r>
      <w:r w:rsidR="00312DFC" w:rsidRPr="00FF1854">
        <w:rPr>
          <w:rFonts w:eastAsia="Times New Roman"/>
          <w:bCs/>
          <w:iCs/>
        </w:rPr>
        <w:t>.</w:t>
      </w:r>
    </w:p>
    <w:p w14:paraId="15AD4CFD" w14:textId="77777777" w:rsidR="006800ED" w:rsidRPr="00FF1854" w:rsidRDefault="006800ED" w:rsidP="00BE04EB">
      <w:pPr>
        <w:spacing w:before="120"/>
        <w:ind w:left="7"/>
        <w:jc w:val="both"/>
        <w:rPr>
          <w:rFonts w:eastAsia="Times New Roman"/>
          <w:bCs/>
          <w:iCs/>
          <w:u w:val="single"/>
        </w:rPr>
      </w:pPr>
      <w:r w:rsidRPr="00FF1854">
        <w:rPr>
          <w:rFonts w:eastAsia="Times New Roman"/>
          <w:bCs/>
          <w:iCs/>
          <w:u w:val="single"/>
        </w:rPr>
        <w:t>Diritti dell’interessato</w:t>
      </w:r>
    </w:p>
    <w:p w14:paraId="346F48BF" w14:textId="62557685" w:rsidR="002B0B92" w:rsidRPr="00FF1854" w:rsidRDefault="002B0B92" w:rsidP="002B0B92">
      <w:pPr>
        <w:ind w:left="7"/>
        <w:jc w:val="both"/>
        <w:rPr>
          <w:rFonts w:eastAsia="Times New Roman"/>
          <w:iCs/>
        </w:rPr>
      </w:pPr>
      <w:r w:rsidRPr="00FF1854">
        <w:rPr>
          <w:rFonts w:eastAsia="Times New Roman"/>
          <w:iCs/>
        </w:rPr>
        <w:t>Agli interessati sono riconosciuti i diritti di cui a</w:t>
      </w:r>
      <w:r w:rsidR="006800ED" w:rsidRPr="00FF1854">
        <w:rPr>
          <w:rFonts w:eastAsia="Times New Roman"/>
          <w:iCs/>
        </w:rPr>
        <w:t>gli artt. 15-22</w:t>
      </w:r>
      <w:r w:rsidRPr="00FF1854">
        <w:rPr>
          <w:rFonts w:eastAsia="Times New Roman"/>
          <w:iCs/>
        </w:rPr>
        <w:t xml:space="preserve"> del citato </w:t>
      </w:r>
      <w:r w:rsidR="006800ED" w:rsidRPr="00FF1854">
        <w:rPr>
          <w:rFonts w:eastAsia="Times New Roman"/>
          <w:iCs/>
        </w:rPr>
        <w:t xml:space="preserve">Regolamento UE n. 2016/679 </w:t>
      </w:r>
      <w:r w:rsidRPr="00FF1854">
        <w:rPr>
          <w:rFonts w:eastAsia="Times New Roman"/>
          <w:iCs/>
        </w:rPr>
        <w:t xml:space="preserve"> ed, in particolare, il</w:t>
      </w:r>
      <w:r w:rsidRPr="00FF1854">
        <w:rPr>
          <w:rFonts w:eastAsia="Times New Roman"/>
          <w:b/>
          <w:iCs/>
        </w:rPr>
        <w:t xml:space="preserve"> </w:t>
      </w:r>
      <w:r w:rsidRPr="00FF1854">
        <w:rPr>
          <w:rFonts w:eastAsia="Times New Roman"/>
          <w:iCs/>
        </w:rPr>
        <w:t xml:space="preserve">diritto di accedere ai propri dati personali, di chiederne la rettifica, l’aggiornamento e la cancellazione, se incompleti, erronei o raccolti in violazione della legge, nonché di opporsi al loro trattamento per motivi legittimi, rivolgendo le richieste al legale rappresentante del Comune di </w:t>
      </w:r>
      <w:r w:rsidR="007F7B17">
        <w:rPr>
          <w:rFonts w:eastAsia="Times New Roman"/>
          <w:iCs/>
        </w:rPr>
        <w:t>Otranto ai recapiti sopra indicati</w:t>
      </w:r>
      <w:r w:rsidRPr="00FF1854">
        <w:rPr>
          <w:rFonts w:eastAsia="Times New Roman"/>
          <w:iCs/>
        </w:rPr>
        <w:t>, nonché del responsabile del</w:t>
      </w:r>
      <w:r w:rsidR="006800ED" w:rsidRPr="00FF1854">
        <w:rPr>
          <w:rFonts w:eastAsia="Times New Roman"/>
          <w:iCs/>
        </w:rPr>
        <w:t>la protezione dei dati</w:t>
      </w:r>
      <w:r w:rsidRPr="00FF1854">
        <w:rPr>
          <w:rFonts w:eastAsia="Times New Roman"/>
          <w:iCs/>
        </w:rPr>
        <w:t xml:space="preserve"> </w:t>
      </w:r>
      <w:r w:rsidR="006800ED" w:rsidRPr="00FF1854">
        <w:rPr>
          <w:rFonts w:eastAsia="Times New Roman"/>
          <w:iCs/>
        </w:rPr>
        <w:t>(privacy@liquidlaw.it).</w:t>
      </w:r>
    </w:p>
    <w:p w14:paraId="2C46A220" w14:textId="77777777" w:rsidR="002B0B92" w:rsidRPr="00FF1854" w:rsidRDefault="006800ED" w:rsidP="002B0B92">
      <w:pPr>
        <w:jc w:val="both"/>
        <w:rPr>
          <w:rFonts w:eastAsia="Times New Roman"/>
          <w:iCs/>
        </w:rPr>
      </w:pPr>
      <w:r w:rsidRPr="00FF1854">
        <w:rPr>
          <w:rFonts w:eastAsia="Times New Roman"/>
          <w:iCs/>
        </w:rPr>
        <w:t>La normativa, inoltre, stabilisce il diritto per chiunque di presentare reclamo all’Autorità nazionale di controllo che in Italia è costituita dal Garante per la Protezione dei Dati Personali (www.garanteprivacy.it).</w:t>
      </w:r>
    </w:p>
    <w:sectPr w:rsidR="002B0B92" w:rsidRPr="00FF1854" w:rsidSect="002B0B92">
      <w:headerReference w:type="default" r:id="rId6"/>
      <w:headerReference w:type="first" r:id="rId7"/>
      <w:pgSz w:w="11906" w:h="16840"/>
      <w:pgMar w:top="1417" w:right="1134" w:bottom="1134" w:left="1134" w:header="0" w:footer="0" w:gutter="0"/>
      <w:cols w:space="0" w:equalWidth="0">
        <w:col w:w="1006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BB53" w14:textId="77777777" w:rsidR="000214EB" w:rsidRDefault="000214EB" w:rsidP="002B0B92">
      <w:r>
        <w:separator/>
      </w:r>
    </w:p>
  </w:endnote>
  <w:endnote w:type="continuationSeparator" w:id="0">
    <w:p w14:paraId="0EB819D2" w14:textId="77777777" w:rsidR="000214EB" w:rsidRDefault="000214EB" w:rsidP="002B0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521F0" w14:textId="77777777" w:rsidR="000214EB" w:rsidRDefault="000214EB" w:rsidP="002B0B92">
      <w:r>
        <w:separator/>
      </w:r>
    </w:p>
  </w:footnote>
  <w:footnote w:type="continuationSeparator" w:id="0">
    <w:p w14:paraId="0294879E" w14:textId="77777777" w:rsidR="000214EB" w:rsidRDefault="000214EB" w:rsidP="002B0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F5E8" w14:textId="77777777" w:rsidR="00F36DFB" w:rsidRDefault="00F36DFB" w:rsidP="00F36DFB">
    <w:pPr>
      <w:pStyle w:val="Intestazione"/>
      <w:jc w:val="right"/>
    </w:pPr>
  </w:p>
  <w:p w14:paraId="50EB75E9" w14:textId="77777777" w:rsidR="00F36DFB" w:rsidRDefault="00F36DFB" w:rsidP="00F36DFB">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DF59" w14:textId="77777777" w:rsidR="00F36DFB" w:rsidRDefault="00F36DFB" w:rsidP="00F36DFB">
    <w:pPr>
      <w:pStyle w:val="Intestazione"/>
      <w:tabs>
        <w:tab w:val="clear" w:pos="4819"/>
        <w:tab w:val="clear" w:pos="9638"/>
        <w:tab w:val="center" w:pos="4927"/>
        <w:tab w:val="right" w:pos="9854"/>
      </w:tabs>
      <w:jc w:val="right"/>
      <w:rPr>
        <w:rFonts w:ascii="Times New Roman" w:hAnsi="Times New Roman"/>
        <w:b/>
        <w:u w:val="single"/>
      </w:rPr>
    </w:pPr>
  </w:p>
  <w:p w14:paraId="03B03FC3" w14:textId="4ACFF609" w:rsidR="00F36DFB" w:rsidRPr="00B36B1A" w:rsidRDefault="00F36DFB" w:rsidP="00F36DFB">
    <w:pPr>
      <w:pStyle w:val="Intestazione"/>
      <w:tabs>
        <w:tab w:val="clear" w:pos="4819"/>
        <w:tab w:val="clear" w:pos="9638"/>
        <w:tab w:val="center" w:pos="4927"/>
        <w:tab w:val="right" w:pos="9854"/>
      </w:tabs>
      <w:jc w:val="right"/>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92"/>
    <w:rsid w:val="000214EB"/>
    <w:rsid w:val="00044281"/>
    <w:rsid w:val="00102334"/>
    <w:rsid w:val="001257A8"/>
    <w:rsid w:val="002B0B92"/>
    <w:rsid w:val="00312DFC"/>
    <w:rsid w:val="00365CB7"/>
    <w:rsid w:val="004316C9"/>
    <w:rsid w:val="00512CD3"/>
    <w:rsid w:val="005F0121"/>
    <w:rsid w:val="006438B6"/>
    <w:rsid w:val="00666E36"/>
    <w:rsid w:val="006800ED"/>
    <w:rsid w:val="006B060B"/>
    <w:rsid w:val="006B4E50"/>
    <w:rsid w:val="007545F5"/>
    <w:rsid w:val="007B2C61"/>
    <w:rsid w:val="007E5BC8"/>
    <w:rsid w:val="007F7B17"/>
    <w:rsid w:val="0094019E"/>
    <w:rsid w:val="0097482E"/>
    <w:rsid w:val="00A812F2"/>
    <w:rsid w:val="00AA1448"/>
    <w:rsid w:val="00B8189F"/>
    <w:rsid w:val="00B83D2F"/>
    <w:rsid w:val="00BE04EB"/>
    <w:rsid w:val="00BF67A9"/>
    <w:rsid w:val="00C2067E"/>
    <w:rsid w:val="00DC6CAB"/>
    <w:rsid w:val="00DD3C1B"/>
    <w:rsid w:val="00F14124"/>
    <w:rsid w:val="00F25712"/>
    <w:rsid w:val="00F36DFB"/>
    <w:rsid w:val="00F529AC"/>
    <w:rsid w:val="00F7324C"/>
    <w:rsid w:val="00FF18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1F9C"/>
  <w15:chartTrackingRefBased/>
  <w15:docId w15:val="{4E3937FD-C9D7-408A-8146-17D3E464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0B92"/>
    <w:rPr>
      <w:rFonts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B0B92"/>
    <w:pPr>
      <w:tabs>
        <w:tab w:val="center" w:pos="4819"/>
        <w:tab w:val="right" w:pos="9638"/>
      </w:tabs>
    </w:pPr>
    <w:rPr>
      <w:rFonts w:cs="Times New Roman"/>
      <w:lang w:val="x-none"/>
    </w:rPr>
  </w:style>
  <w:style w:type="character" w:customStyle="1" w:styleId="IntestazioneCarattere">
    <w:name w:val="Intestazione Carattere"/>
    <w:link w:val="Intestazione"/>
    <w:uiPriority w:val="99"/>
    <w:rsid w:val="002B0B92"/>
    <w:rPr>
      <w:rFonts w:ascii="Calibri" w:eastAsia="Calibri" w:hAnsi="Calibri" w:cs="Arial"/>
      <w:sz w:val="20"/>
      <w:szCs w:val="20"/>
      <w:lang w:eastAsia="it-IT"/>
    </w:rPr>
  </w:style>
  <w:style w:type="paragraph" w:styleId="Pidipagina">
    <w:name w:val="footer"/>
    <w:basedOn w:val="Normale"/>
    <w:link w:val="PidipaginaCarattere"/>
    <w:uiPriority w:val="99"/>
    <w:unhideWhenUsed/>
    <w:rsid w:val="002B0B92"/>
    <w:pPr>
      <w:tabs>
        <w:tab w:val="center" w:pos="4819"/>
        <w:tab w:val="right" w:pos="9638"/>
      </w:tabs>
    </w:pPr>
    <w:rPr>
      <w:rFonts w:cs="Times New Roman"/>
      <w:lang w:val="x-none"/>
    </w:rPr>
  </w:style>
  <w:style w:type="character" w:customStyle="1" w:styleId="PidipaginaCarattere">
    <w:name w:val="Piè di pagina Carattere"/>
    <w:link w:val="Pidipagina"/>
    <w:uiPriority w:val="99"/>
    <w:rsid w:val="002B0B92"/>
    <w:rPr>
      <w:rFonts w:ascii="Calibri" w:eastAsia="Calibri" w:hAnsi="Calibri" w:cs="Arial"/>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735</Words>
  <Characters>4192</Characters>
  <Application>Microsoft Office Word</Application>
  <DocSecurity>4</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personale</cp:lastModifiedBy>
  <cp:revision>2</cp:revision>
  <dcterms:created xsi:type="dcterms:W3CDTF">2026-07-07T14:44:00Z</dcterms:created>
  <dcterms:modified xsi:type="dcterms:W3CDTF">2026-07-07T14:44:00Z</dcterms:modified>
</cp:coreProperties>
</file>